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E57D0C" w:rsidP="74A2A6A0" w:rsidRDefault="008E529C" w14:paraId="4234A8C5" w14:textId="38DCB56E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008E529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West Cromwell Road </w:t>
      </w:r>
      <w:r w:rsidRPr="74A2A6A0" w:rsidR="00E57D0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– Landscaping </w:t>
      </w:r>
      <w:r w:rsidRPr="74A2A6A0" w:rsidR="37E4E64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Specifications</w:t>
      </w:r>
      <w:r w:rsidRPr="74A2A6A0" w:rsidR="0D0A1F3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</w:t>
      </w:r>
    </w:p>
    <w:p w:rsidRPr="00E57D0C" w:rsidR="00AE6777" w:rsidP="74A2A6A0" w:rsidRDefault="0027427D" w14:paraId="397D4628" w14:textId="692A1C09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0027427D">
        <w:rPr>
          <w:rFonts w:ascii="Calibri" w:hAnsi="Calibri" w:eastAsia="Calibri" w:cs="Calibri" w:asciiTheme="minorAscii" w:hAnsiTheme="minorAscii" w:eastAsiaTheme="minorAscii" w:cstheme="minorAscii"/>
        </w:rPr>
        <w:t>Proposal for</w:t>
      </w:r>
      <w:r w:rsidRPr="74A2A6A0" w:rsidR="00E57D0C">
        <w:rPr>
          <w:rFonts w:ascii="Calibri" w:hAnsi="Calibri" w:eastAsia="Calibri" w:cs="Calibri" w:asciiTheme="minorAscii" w:hAnsiTheme="minorAscii" w:eastAsiaTheme="minorAscii" w:cstheme="minorAscii"/>
        </w:rPr>
        <w:t xml:space="preserve"> landscaping </w:t>
      </w:r>
      <w:r w:rsidRPr="74A2A6A0" w:rsidR="008E529C">
        <w:rPr>
          <w:rFonts w:ascii="Calibri" w:hAnsi="Calibri" w:eastAsia="Calibri" w:cs="Calibri" w:asciiTheme="minorAscii" w:hAnsiTheme="minorAscii" w:eastAsiaTheme="minorAscii" w:cstheme="minorAscii"/>
        </w:rPr>
        <w:t>works along West Cromwell Road</w:t>
      </w:r>
      <w:r w:rsidRPr="74A2A6A0" w:rsidR="221F11EF">
        <w:rPr>
          <w:rFonts w:ascii="Calibri" w:hAnsi="Calibri" w:eastAsia="Calibri" w:cs="Calibri" w:asciiTheme="minorAscii" w:hAnsiTheme="minorAscii" w:eastAsiaTheme="minorAscii" w:cstheme="minorAscii"/>
        </w:rPr>
        <w:t>. inclu</w:t>
      </w:r>
      <w:r w:rsidRPr="74A2A6A0" w:rsidR="00981CA9">
        <w:rPr>
          <w:rFonts w:ascii="Calibri" w:hAnsi="Calibri" w:eastAsia="Calibri" w:cs="Calibri" w:asciiTheme="minorAscii" w:hAnsiTheme="minorAscii" w:eastAsiaTheme="minorAscii" w:cstheme="minorAscii"/>
        </w:rPr>
        <w:t xml:space="preserve">ding </w:t>
      </w:r>
      <w:r w:rsidRPr="74A2A6A0" w:rsidR="7BA4A1D6">
        <w:rPr>
          <w:rFonts w:ascii="Calibri" w:hAnsi="Calibri" w:eastAsia="Calibri" w:cs="Calibri" w:asciiTheme="minorAscii" w:hAnsiTheme="minorAscii" w:eastAsiaTheme="minorAscii" w:cstheme="minorAscii"/>
        </w:rPr>
        <w:t xml:space="preserve">general </w:t>
      </w:r>
      <w:r w:rsidRPr="74A2A6A0" w:rsidR="004A3D88">
        <w:rPr>
          <w:rFonts w:ascii="Calibri" w:hAnsi="Calibri" w:eastAsia="Calibri" w:cs="Calibri" w:asciiTheme="minorAscii" w:hAnsiTheme="minorAscii" w:eastAsiaTheme="minorAscii" w:cstheme="minorAscii"/>
        </w:rPr>
        <w:t>maintenance of</w:t>
      </w:r>
      <w:r w:rsidRPr="74A2A6A0" w:rsidR="39FB288A">
        <w:rPr>
          <w:rFonts w:ascii="Calibri" w:hAnsi="Calibri" w:eastAsia="Calibri" w:cs="Calibri" w:asciiTheme="minorAscii" w:hAnsiTheme="minorAscii" w:eastAsiaTheme="minorAscii" w:cstheme="minorAscii"/>
        </w:rPr>
        <w:t xml:space="preserve"> assets, replacement </w:t>
      </w:r>
      <w:r w:rsidRPr="74A2A6A0" w:rsidR="39FB288A">
        <w:rPr>
          <w:rFonts w:ascii="Calibri" w:hAnsi="Calibri" w:eastAsia="Calibri" w:cs="Calibri" w:asciiTheme="minorAscii" w:hAnsiTheme="minorAscii" w:eastAsiaTheme="minorAscii" w:cstheme="minorAscii"/>
        </w:rPr>
        <w:t>planting</w:t>
      </w:r>
      <w:r w:rsidRPr="74A2A6A0" w:rsidR="39FB288A">
        <w:rPr>
          <w:rFonts w:ascii="Calibri" w:hAnsi="Calibri" w:eastAsia="Calibri" w:cs="Calibri" w:asciiTheme="minorAscii" w:hAnsiTheme="minorAscii" w:eastAsiaTheme="minorAscii" w:cstheme="minorAscii"/>
        </w:rPr>
        <w:t xml:space="preserve"> and </w:t>
      </w:r>
      <w:r w:rsidRPr="74A2A6A0" w:rsidR="004A3D88">
        <w:rPr>
          <w:rFonts w:ascii="Calibri" w:hAnsi="Calibri" w:eastAsia="Calibri" w:cs="Calibri" w:asciiTheme="minorAscii" w:hAnsiTheme="minorAscii" w:eastAsiaTheme="minorAscii" w:cstheme="minorAscii"/>
        </w:rPr>
        <w:t xml:space="preserve">complete a general tidy up of the green infrastructure. </w:t>
      </w:r>
    </w:p>
    <w:p w:rsidR="00BC1C06" w:rsidP="74A2A6A0" w:rsidRDefault="00BC1C06" w14:paraId="5B341408" w14:textId="3D1E002F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00BC1C0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Proposals </w:t>
      </w:r>
    </w:p>
    <w:p w:rsidR="00BC1C06" w:rsidP="74A2A6A0" w:rsidRDefault="00BC1C06" w14:paraId="080EF3D7" w14:textId="5E56D3BA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00BC1C0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Gabions </w:t>
      </w:r>
    </w:p>
    <w:p w:rsidR="70F2F5BF" w:rsidP="74A2A6A0" w:rsidRDefault="70F2F5BF" w14:paraId="01907A38" w14:textId="1C990649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70F2F5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The gabion wall and the planters within it do not appear to be visible </w:t>
      </w:r>
      <w:r w:rsidRPr="74A2A6A0" w:rsidR="70F2F5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within</w:t>
      </w:r>
      <w:r w:rsidRPr="74A2A6A0" w:rsidR="70F2F5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Surfaceplaybook. </w:t>
      </w:r>
    </w:p>
    <w:p w:rsidRPr="003A6078" w:rsidR="007532A2" w:rsidP="74A2A6A0" w:rsidRDefault="00CA11CE" w14:paraId="0BDE2030" w14:textId="1818EA5B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00CA11CE">
        <w:rPr>
          <w:rFonts w:ascii="Calibri" w:hAnsi="Calibri" w:eastAsia="Calibri" w:cs="Calibri" w:asciiTheme="minorAscii" w:hAnsiTheme="minorAscii" w:eastAsiaTheme="minorAscii" w:cstheme="minorAscii"/>
        </w:rPr>
        <w:t xml:space="preserve">A proposal to cover the </w:t>
      </w:r>
      <w:r w:rsidRPr="74A2A6A0" w:rsidR="00C74EC0">
        <w:rPr>
          <w:rFonts w:ascii="Calibri" w:hAnsi="Calibri" w:eastAsia="Calibri" w:cs="Calibri" w:asciiTheme="minorAscii" w:hAnsiTheme="minorAscii" w:eastAsiaTheme="minorAscii" w:cstheme="minorAscii"/>
        </w:rPr>
        <w:t>Gabions</w:t>
      </w:r>
      <w:r w:rsidRPr="74A2A6A0" w:rsidR="00CA11CE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74A2A6A0" w:rsidR="00C74EC0">
        <w:rPr>
          <w:rFonts w:ascii="Calibri" w:hAnsi="Calibri" w:eastAsia="Calibri" w:cs="Calibri" w:asciiTheme="minorAscii" w:hAnsiTheme="minorAscii" w:eastAsiaTheme="minorAscii" w:cstheme="minorAscii"/>
        </w:rPr>
        <w:t xml:space="preserve">with climbing plants </w:t>
      </w:r>
      <w:r w:rsidRPr="74A2A6A0" w:rsidR="00CA11CE">
        <w:rPr>
          <w:rFonts w:ascii="Calibri" w:hAnsi="Calibri" w:eastAsia="Calibri" w:cs="Calibri" w:asciiTheme="minorAscii" w:hAnsiTheme="minorAscii" w:eastAsiaTheme="minorAscii" w:cstheme="minorAscii"/>
        </w:rPr>
        <w:t xml:space="preserve">was </w:t>
      </w:r>
      <w:r w:rsidRPr="74A2A6A0" w:rsidR="00C74EC0">
        <w:rPr>
          <w:rFonts w:ascii="Calibri" w:hAnsi="Calibri" w:eastAsia="Calibri" w:cs="Calibri" w:asciiTheme="minorAscii" w:hAnsiTheme="minorAscii" w:eastAsiaTheme="minorAscii" w:cstheme="minorAscii"/>
        </w:rPr>
        <w:t xml:space="preserve">completed in early 2025. The climbers are slowly </w:t>
      </w:r>
      <w:r w:rsidRPr="74A2A6A0" w:rsidR="00C74EC0">
        <w:rPr>
          <w:rFonts w:ascii="Calibri" w:hAnsi="Calibri" w:eastAsia="Calibri" w:cs="Calibri" w:asciiTheme="minorAscii" w:hAnsiTheme="minorAscii" w:eastAsiaTheme="minorAscii" w:cstheme="minorAscii"/>
        </w:rPr>
        <w:t>establishing</w:t>
      </w:r>
      <w:r w:rsidRPr="74A2A6A0" w:rsidR="00C74EC0">
        <w:rPr>
          <w:rFonts w:ascii="Calibri" w:hAnsi="Calibri" w:eastAsia="Calibri" w:cs="Calibri" w:asciiTheme="minorAscii" w:hAnsiTheme="minorAscii" w:eastAsiaTheme="minorAscii" w:cstheme="minorAscii"/>
        </w:rPr>
        <w:t xml:space="preserve">, however currently they have become a </w:t>
      </w:r>
      <w:r w:rsidRPr="74A2A6A0" w:rsidR="007532A2">
        <w:rPr>
          <w:rFonts w:ascii="Calibri" w:hAnsi="Calibri" w:eastAsia="Calibri" w:cs="Calibri" w:asciiTheme="minorAscii" w:hAnsiTheme="minorAscii" w:eastAsiaTheme="minorAscii" w:cstheme="minorAscii"/>
        </w:rPr>
        <w:t xml:space="preserve">little untidy </w:t>
      </w:r>
      <w:r w:rsidRPr="74A2A6A0" w:rsidR="007532A2">
        <w:rPr>
          <w:rFonts w:ascii="Calibri" w:hAnsi="Calibri" w:eastAsia="Calibri" w:cs="Calibri" w:asciiTheme="minorAscii" w:hAnsiTheme="minorAscii" w:eastAsiaTheme="minorAscii" w:cstheme="minorAscii"/>
        </w:rPr>
        <w:t>an</w:t>
      </w:r>
      <w:r w:rsidRPr="74A2A6A0" w:rsidR="54D853AF">
        <w:rPr>
          <w:rFonts w:ascii="Calibri" w:hAnsi="Calibri" w:eastAsia="Calibri" w:cs="Calibri" w:asciiTheme="minorAscii" w:hAnsiTheme="minorAscii" w:eastAsiaTheme="minorAscii" w:cstheme="minorAscii"/>
        </w:rPr>
        <w:t>d</w:t>
      </w:r>
      <w:r w:rsidRPr="74A2A6A0" w:rsidR="007532A2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74A2A6A0" w:rsidR="007532A2">
        <w:rPr>
          <w:rFonts w:ascii="Calibri" w:hAnsi="Calibri" w:eastAsia="Calibri" w:cs="Calibri" w:asciiTheme="minorAscii" w:hAnsiTheme="minorAscii" w:eastAsiaTheme="minorAscii" w:cstheme="minorAscii"/>
        </w:rPr>
        <w:t xml:space="preserve">the following works are recommended: </w:t>
      </w:r>
    </w:p>
    <w:p w:rsidR="003805CB" w:rsidP="74A2A6A0" w:rsidRDefault="003805CB" w14:paraId="2E3BCAAD" w14:textId="6B5377D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003805CB">
        <w:rPr>
          <w:rFonts w:ascii="Calibri" w:hAnsi="Calibri" w:eastAsia="Calibri" w:cs="Calibri" w:asciiTheme="minorAscii" w:hAnsiTheme="minorAscii" w:eastAsiaTheme="minorAscii" w:cstheme="minorAscii"/>
        </w:rPr>
        <w:t xml:space="preserve">Remove all weeds from gabions. </w:t>
      </w:r>
    </w:p>
    <w:p w:rsidRPr="003805CB" w:rsidR="007532A2" w:rsidP="74A2A6A0" w:rsidRDefault="006F4F9C" w14:paraId="1223CF62" w14:textId="7C3B047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006F4F9C">
        <w:rPr>
          <w:rFonts w:ascii="Calibri" w:hAnsi="Calibri" w:eastAsia="Calibri" w:cs="Calibri" w:asciiTheme="minorAscii" w:hAnsiTheme="minorAscii" w:eastAsiaTheme="minorAscii" w:cstheme="minorAscii"/>
        </w:rPr>
        <w:t xml:space="preserve">Climbing plants to be trained over the top of the </w:t>
      </w:r>
      <w:r w:rsidRPr="74A2A6A0" w:rsidR="008F267D">
        <w:rPr>
          <w:rFonts w:ascii="Calibri" w:hAnsi="Calibri" w:eastAsia="Calibri" w:cs="Calibri" w:asciiTheme="minorAscii" w:hAnsiTheme="minorAscii" w:eastAsiaTheme="minorAscii" w:cstheme="minorAscii"/>
        </w:rPr>
        <w:t>gabions</w:t>
      </w:r>
      <w:r w:rsidRPr="74A2A6A0" w:rsidR="006F4F9C">
        <w:rPr>
          <w:rFonts w:ascii="Calibri" w:hAnsi="Calibri" w:eastAsia="Calibri" w:cs="Calibri" w:asciiTheme="minorAscii" w:hAnsiTheme="minorAscii" w:eastAsiaTheme="minorAscii" w:cstheme="minorAscii"/>
        </w:rPr>
        <w:t xml:space="preserve">, with </w:t>
      </w:r>
      <w:r w:rsidRPr="74A2A6A0" w:rsidR="008F267D">
        <w:rPr>
          <w:rFonts w:ascii="Calibri" w:hAnsi="Calibri" w:eastAsia="Calibri" w:cs="Calibri" w:asciiTheme="minorAscii" w:hAnsiTheme="minorAscii" w:eastAsiaTheme="minorAscii" w:cstheme="minorAscii"/>
        </w:rPr>
        <w:t>Twining Stems/</w:t>
      </w:r>
      <w:r w:rsidRPr="74A2A6A0" w:rsidR="008F267D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74A2A6A0" w:rsidR="008F267D">
        <w:rPr>
          <w:rFonts w:ascii="Calibri" w:hAnsi="Calibri" w:eastAsia="Calibri" w:cs="Calibri" w:asciiTheme="minorAscii" w:hAnsiTheme="minorAscii" w:eastAsiaTheme="minorAscii" w:cstheme="minorAscii"/>
        </w:rPr>
        <w:t>Bines</w:t>
      </w:r>
      <w:r w:rsidRPr="74A2A6A0" w:rsidR="008F267D">
        <w:rPr>
          <w:rFonts w:ascii="Calibri" w:hAnsi="Calibri" w:eastAsia="Calibri" w:cs="Calibri" w:asciiTheme="minorAscii" w:hAnsiTheme="minorAscii" w:eastAsiaTheme="minorAscii" w:cstheme="minorAscii"/>
        </w:rPr>
        <w:t xml:space="preserve"> to be </w:t>
      </w:r>
      <w:r w:rsidRPr="74A2A6A0" w:rsidR="003805CB">
        <w:rPr>
          <w:rFonts w:ascii="Calibri" w:hAnsi="Calibri" w:eastAsia="Calibri" w:cs="Calibri" w:asciiTheme="minorAscii" w:hAnsiTheme="minorAscii" w:eastAsiaTheme="minorAscii" w:cstheme="minorAscii"/>
        </w:rPr>
        <w:t>tied</w:t>
      </w:r>
      <w:r w:rsidRPr="74A2A6A0" w:rsidR="008F267D">
        <w:rPr>
          <w:rFonts w:ascii="Calibri" w:hAnsi="Calibri" w:eastAsia="Calibri" w:cs="Calibri" w:asciiTheme="minorAscii" w:hAnsiTheme="minorAscii" w:eastAsiaTheme="minorAscii" w:cstheme="minorAscii"/>
        </w:rPr>
        <w:t xml:space="preserve"> down to top sections using </w:t>
      </w:r>
      <w:r w:rsidRPr="74A2A6A0" w:rsidR="00FA672A">
        <w:rPr>
          <w:rFonts w:ascii="Calibri" w:hAnsi="Calibri" w:eastAsia="Calibri" w:cs="Calibri" w:asciiTheme="minorAscii" w:hAnsiTheme="minorAscii" w:eastAsiaTheme="minorAscii" w:cstheme="minorAscii"/>
        </w:rPr>
        <w:t>b</w:t>
      </w:r>
      <w:r w:rsidRPr="74A2A6A0" w:rsidR="006F4F9C">
        <w:rPr>
          <w:rFonts w:ascii="Calibri" w:hAnsi="Calibri" w:eastAsia="Calibri" w:cs="Calibri" w:asciiTheme="minorAscii" w:hAnsiTheme="minorAscii" w:eastAsiaTheme="minorAscii" w:cstheme="minorAscii"/>
        </w:rPr>
        <w:t xml:space="preserve">iodegradable </w:t>
      </w:r>
      <w:r w:rsidRPr="74A2A6A0" w:rsidR="00FA672A">
        <w:rPr>
          <w:rFonts w:ascii="Calibri" w:hAnsi="Calibri" w:eastAsia="Calibri" w:cs="Calibri" w:asciiTheme="minorAscii" w:hAnsiTheme="minorAscii" w:eastAsiaTheme="minorAscii" w:cstheme="minorAscii"/>
        </w:rPr>
        <w:t xml:space="preserve">plant ties to </w:t>
      </w:r>
      <w:r w:rsidRPr="74A2A6A0" w:rsidR="004A7925">
        <w:rPr>
          <w:rFonts w:ascii="Calibri" w:hAnsi="Calibri" w:eastAsia="Calibri" w:cs="Calibri" w:asciiTheme="minorAscii" w:hAnsiTheme="minorAscii" w:eastAsiaTheme="minorAscii" w:cstheme="minorAscii"/>
        </w:rPr>
        <w:t xml:space="preserve">encourage growth over the gabions. </w:t>
      </w:r>
    </w:p>
    <w:p w:rsidRPr="00BC1C06" w:rsidR="00BC1C06" w:rsidP="74A2A6A0" w:rsidRDefault="00DB1A6F" w14:paraId="1EEE5B32" w14:textId="272D9891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003805CB">
        <w:rPr>
          <w:rFonts w:ascii="Calibri" w:hAnsi="Calibri" w:eastAsia="Calibri" w:cs="Calibri" w:asciiTheme="minorAscii" w:hAnsiTheme="minorAscii" w:eastAsiaTheme="minorAscii" w:cstheme="minorAscii"/>
        </w:rPr>
        <w:t xml:space="preserve">Remaining growth to be trimmed to tidy up and promote growth along the gabions. </w:t>
      </w:r>
    </w:p>
    <w:p w:rsidR="49A16646" w:rsidP="74A2A6A0" w:rsidRDefault="49A16646" w14:paraId="3B4AAB4F" w14:textId="0B3BE28A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49A16646">
        <w:rPr>
          <w:rFonts w:ascii="Calibri" w:hAnsi="Calibri" w:eastAsia="Calibri" w:cs="Calibri" w:asciiTheme="minorAscii" w:hAnsiTheme="minorAscii" w:eastAsiaTheme="minorAscii" w:cstheme="minorAscii"/>
        </w:rPr>
        <w:t>Trim and train gabions to go around planted areas.</w:t>
      </w: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6A0" w:firstRow="1" w:lastRow="0" w:firstColumn="1" w:lastColumn="0" w:noHBand="1" w:noVBand="1"/>
      </w:tblPr>
      <w:tblGrid>
        <w:gridCol w:w="4515"/>
        <w:gridCol w:w="4530"/>
      </w:tblGrid>
      <w:tr w:rsidR="74A2A6A0" w:rsidTr="74A2A6A0" w14:paraId="14258BEC">
        <w:trPr>
          <w:trHeight w:val="300"/>
        </w:trPr>
        <w:tc>
          <w:tcPr>
            <w:tcW w:w="4515" w:type="dxa"/>
            <w:tcMar/>
          </w:tcPr>
          <w:p w:rsidR="1CA1EEE1" w:rsidP="74A2A6A0" w:rsidRDefault="1CA1EEE1" w14:paraId="11163D6F" w14:textId="2F066F4C">
            <w:pPr>
              <w:pStyle w:val="Normal"/>
            </w:pPr>
            <w:r w:rsidR="1CA1EEE1">
              <w:drawing>
                <wp:inline wp14:editId="486427A4" wp14:anchorId="6EAE510B">
                  <wp:extent cx="2742633" cy="2057127"/>
                  <wp:effectExtent l="0" t="0" r="0" b="0"/>
                  <wp:docPr id="1261028355" name="Picture 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0" name="Picture 1"/>
                          <pic:cNvPicPr xmlns:pic="http://schemas.openxmlformats.org/drawingml/2006/picture">
                            <a:picLocks xmlns:a="http://schemas.openxmlformats.org/drawingml/2006/main" noChangeAspect="1" noChangeArrowheads="1"/>
                          </pic:cNvPicPr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" cstate="print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xmlns:a="http://schemas.openxmlformats.org/drawingml/2006/main"/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742633" cy="2057127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  <w:tcMar/>
          </w:tcPr>
          <w:p w:rsidR="1CA1EEE1" w:rsidP="74A2A6A0" w:rsidRDefault="1CA1EEE1" w14:paraId="06982692" w14:textId="0C006E16">
            <w:pPr>
              <w:pStyle w:val="Normal"/>
            </w:pPr>
            <w:r w:rsidR="1CA1EEE1">
              <w:drawing>
                <wp:inline wp14:editId="773FC16A" wp14:anchorId="3E6408D7">
                  <wp:extent cx="2744530" cy="2058551"/>
                  <wp:effectExtent l="0" t="0" r="0" b="0"/>
                  <wp:docPr id="1299929156" name="Picture 2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0" name="Picture 3"/>
                          <pic:cNvPicPr xmlns:pic="http://schemas.openxmlformats.org/drawingml/2006/picture">
                            <a:picLocks xmlns:a="http://schemas.openxmlformats.org/drawingml/2006/main" noChangeAspect="1" noChangeArrowheads="1"/>
                          </pic:cNvPicPr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" cstate="print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xmlns:a="http://schemas.openxmlformats.org/drawingml/2006/main"/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744530" cy="2058551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4A2A6A0" w:rsidTr="74A2A6A0" w14:paraId="3258BCD7">
        <w:trPr>
          <w:trHeight w:val="300"/>
        </w:trPr>
        <w:tc>
          <w:tcPr>
            <w:tcW w:w="4515" w:type="dxa"/>
            <w:tcMar/>
          </w:tcPr>
          <w:p w:rsidR="1CA1EEE1" w:rsidP="74A2A6A0" w:rsidRDefault="1CA1EEE1" w14:paraId="67BB2E3B" w14:textId="24312C8A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74A2A6A0" w:rsidR="1CA1EEE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Photograph 1: Showing weeds around gabions.</w:t>
            </w:r>
          </w:p>
        </w:tc>
        <w:tc>
          <w:tcPr>
            <w:tcW w:w="4530" w:type="dxa"/>
            <w:tcMar/>
          </w:tcPr>
          <w:p w:rsidR="1CA1EEE1" w:rsidP="74A2A6A0" w:rsidRDefault="1CA1EEE1" w14:paraId="692503E0" w14:textId="02633C2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74A2A6A0" w:rsidR="1CA1EEE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Photograph 2: Showing climbers and weeds on gabions.</w:t>
            </w:r>
          </w:p>
        </w:tc>
      </w:tr>
    </w:tbl>
    <w:p w:rsidR="7510FA6E" w:rsidP="74A2A6A0" w:rsidRDefault="7510FA6E" w14:paraId="5A785DAA" w14:textId="004BE43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7510FA6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Gabion planters </w:t>
      </w:r>
    </w:p>
    <w:p w:rsidR="29196693" w:rsidP="74A2A6A0" w:rsidRDefault="29196693" w14:paraId="2889FD3B" w14:textId="6574C65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74A2A6A0" w:rsidR="291966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Within the Gabions there are</w:t>
      </w:r>
      <w:r w:rsidRPr="74A2A6A0" w:rsidR="01241E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approximately 8</w:t>
      </w:r>
      <w:r w:rsidRPr="74A2A6A0" w:rsidR="291966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panted areas,</w:t>
      </w:r>
      <w:r w:rsidRPr="74A2A6A0" w:rsidR="291966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over the years these have been panted with </w:t>
      </w:r>
      <w:r w:rsidRPr="74A2A6A0" w:rsidR="653E904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several</w:t>
      </w:r>
      <w:r w:rsidRPr="74A2A6A0" w:rsidR="291966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74A2A6A0" w:rsidR="26B2101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varieties of species </w:t>
      </w:r>
      <w:r w:rsidRPr="74A2A6A0" w:rsidR="291966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and </w:t>
      </w:r>
      <w:r w:rsidRPr="74A2A6A0" w:rsidR="485CAD4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have had varying </w:t>
      </w:r>
      <w:r w:rsidRPr="74A2A6A0" w:rsidR="291966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decorative stones added. At present there is no conformity within</w:t>
      </w:r>
      <w:r w:rsidRPr="74A2A6A0" w:rsidR="1F3AD10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them. </w:t>
      </w:r>
      <w:r w:rsidRPr="74A2A6A0" w:rsidR="4AB712F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It is recommended that the </w:t>
      </w:r>
      <w:r w:rsidRPr="74A2A6A0" w:rsidR="4AB712F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following</w:t>
      </w:r>
      <w:r w:rsidRPr="74A2A6A0" w:rsidR="4AB712F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works are undertaken: </w:t>
      </w:r>
    </w:p>
    <w:p w:rsidR="09D72492" w:rsidP="74A2A6A0" w:rsidRDefault="09D72492" w14:paraId="4CEC9BF0" w14:textId="332190C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09D72492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Gabions and planted areas added to Maximo and added to ongoing maintaince regimes. </w:t>
      </w:r>
    </w:p>
    <w:p w:rsidR="250C09D7" w:rsidP="74A2A6A0" w:rsidRDefault="250C09D7" w14:paraId="01E6881D" w14:textId="2D8B9C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250C09D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The gabion beds are tidied up with a complete manual weed removal and any dead </w:t>
      </w:r>
      <w:r w:rsidRPr="74A2A6A0" w:rsidR="2A4F58E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removal</w:t>
      </w:r>
      <w:r w:rsidRPr="74A2A6A0" w:rsidR="250C09D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remove</w:t>
      </w:r>
      <w:r w:rsidRPr="74A2A6A0" w:rsidR="4179048E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d. </w:t>
      </w:r>
      <w:r w:rsidRPr="74A2A6A0" w:rsidR="3FDFA11C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Trim climbers so they cover gabions only. </w:t>
      </w:r>
    </w:p>
    <w:p w:rsidR="3A008F90" w:rsidP="74A2A6A0" w:rsidRDefault="3A008F90" w14:paraId="3C370014" w14:textId="657B14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3A008F9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All plants to be removed </w:t>
      </w:r>
      <w:r w:rsidRPr="74A2A6A0" w:rsidR="19EF536A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within the planter areas. </w:t>
      </w:r>
      <w:r w:rsidRPr="74A2A6A0" w:rsidR="3A008F9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except for any living ornamental grasses</w:t>
      </w:r>
      <w:r w:rsidRPr="74A2A6A0" w:rsidR="1CC2B139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that are </w:t>
      </w:r>
      <w:r w:rsidRPr="74A2A6A0" w:rsidR="1CC2B139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located</w:t>
      </w:r>
      <w:r w:rsidRPr="74A2A6A0" w:rsidR="1CC2B139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centrally in the beds. </w:t>
      </w:r>
    </w:p>
    <w:p w:rsidR="250C09D7" w:rsidP="74A2A6A0" w:rsidRDefault="250C09D7" w14:paraId="02D1A4B1" w14:textId="0260F44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250C09D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The existing </w:t>
      </w:r>
      <w:r w:rsidRPr="74A2A6A0" w:rsidR="59D1547B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mineral</w:t>
      </w:r>
      <w:r w:rsidRPr="74A2A6A0" w:rsidR="250C09D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mulch (</w:t>
      </w:r>
      <w:r w:rsidRPr="74A2A6A0" w:rsidR="37BAD764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decorative</w:t>
      </w:r>
      <w:r w:rsidRPr="74A2A6A0" w:rsidR="250C09D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stones) and the weed membrane removed.</w:t>
      </w:r>
    </w:p>
    <w:p w:rsidR="250C09D7" w:rsidP="74A2A6A0" w:rsidRDefault="250C09D7" w14:paraId="068F8DBD" w14:textId="07C208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250C09D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Any dead leaves or material are removed. </w:t>
      </w:r>
    </w:p>
    <w:p w:rsidR="250C09D7" w:rsidP="74A2A6A0" w:rsidRDefault="250C09D7" w14:paraId="247D12CD" w14:textId="10CC1F3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250C09D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The top layer of soil is broken up to at least a depth of 100mm and additional topsoil added as required, the topsoil should be of a General-Purpose Grade conforming to BS3882.</w:t>
      </w:r>
    </w:p>
    <w:p w:rsidR="6E3A78CF" w:rsidP="74A2A6A0" w:rsidRDefault="6E3A78CF" w14:paraId="65A27EF0" w14:textId="3FF66A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6E3A78CF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New plants installed as per the species </w:t>
      </w:r>
      <w:r w:rsidRPr="74A2A6A0" w:rsidR="79A57875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and locations noted </w:t>
      </w:r>
      <w:r w:rsidRPr="74A2A6A0" w:rsidR="6E3A78CF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below. </w:t>
      </w:r>
      <w:r w:rsidRPr="74A2A6A0" w:rsidR="6E3A78CF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It is essential that the planting is to a high density to provide a dense cover </w:t>
      </w:r>
      <w:r w:rsidRPr="74A2A6A0" w:rsidR="07421B8D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to </w:t>
      </w:r>
      <w:r w:rsidRPr="74A2A6A0" w:rsidR="388738F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limit future weed growth. </w:t>
      </w:r>
    </w:p>
    <w:p w:rsidR="6E3A78CF" w:rsidP="74A2A6A0" w:rsidRDefault="6E3A78CF" w14:paraId="2BF3D64B" w14:textId="6E54F2C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6E3A78CF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Install </w:t>
      </w:r>
      <w:r w:rsidRPr="74A2A6A0" w:rsidR="2FA7E84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an</w:t>
      </w:r>
      <w:r w:rsidRPr="74A2A6A0" w:rsidR="6E3A78CF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organic wood mulch </w:t>
      </w:r>
      <w:r w:rsidRPr="74A2A6A0" w:rsidR="6E3A78CF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underneath the plants. </w:t>
      </w:r>
    </w:p>
    <w:p w:rsidR="250C09D7" w:rsidP="74A2A6A0" w:rsidRDefault="250C09D7" w14:paraId="6379B013" w14:textId="037275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250C09D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Ensure they are watered when planted</w:t>
      </w:r>
      <w:r w:rsidRPr="74A2A6A0" w:rsidR="6A9F36A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.</w:t>
      </w:r>
    </w:p>
    <w:p w:rsidR="6A9F36A0" w:rsidP="74A2A6A0" w:rsidRDefault="6A9F36A0" w14:paraId="619B5760" w14:textId="587E86F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6A9F36A0">
        <w:rPr>
          <w:rFonts w:ascii="Calibri" w:hAnsi="Calibri" w:eastAsia="Calibri" w:cs="Calibri" w:asciiTheme="minorAscii" w:hAnsiTheme="minorAscii" w:eastAsiaTheme="minorAscii" w:cstheme="minorAscii"/>
        </w:rPr>
        <w:t>The planted areas will be subject to a 36-maintenance programme as per the HMPF Contract.</w:t>
      </w:r>
    </w:p>
    <w:p w:rsidR="74A2A6A0" w:rsidP="74A2A6A0" w:rsidRDefault="74A2A6A0" w14:paraId="35CFFD39" w14:textId="536FE3C7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</w:rPr>
      </w:pPr>
    </w:p>
    <w:p w:rsidR="290886C7" w:rsidP="74A2A6A0" w:rsidRDefault="290886C7" w14:paraId="06FA00D3" w14:textId="6B3C11D9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290886C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Species for Gabion planter areas.</w:t>
      </w:r>
    </w:p>
    <w:p w:rsidR="74A2A6A0" w:rsidP="74A2A6A0" w:rsidRDefault="74A2A6A0" w14:paraId="6956BAE1" w14:textId="6EB67FAE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040"/>
        <w:gridCol w:w="1035"/>
        <w:gridCol w:w="780"/>
        <w:gridCol w:w="2055"/>
        <w:gridCol w:w="1185"/>
        <w:gridCol w:w="1920"/>
      </w:tblGrid>
      <w:tr w:rsidR="74A2A6A0" w:rsidTr="74A2A6A0" w14:paraId="36F1623C">
        <w:trPr>
          <w:trHeight w:val="300"/>
        </w:trPr>
        <w:tc>
          <w:tcPr>
            <w:tcW w:w="204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539031D5" w14:textId="605259C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Species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0EA7D68F" w14:textId="19C3F0F7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Common name</w:t>
            </w:r>
          </w:p>
        </w:tc>
        <w:tc>
          <w:tcPr>
            <w:tcW w:w="78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711BEA76" w14:textId="5C0D0444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EV/ DEC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AE91540" w14:textId="6E48D8D7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Feature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2C9BB66C" w14:textId="4BAE5B21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Planting </w:t>
            </w:r>
          </w:p>
          <w:p w:rsidR="74A2A6A0" w:rsidP="74A2A6A0" w:rsidRDefault="74A2A6A0" w14:paraId="18CC3895" w14:textId="77A07CF0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Size </w:t>
            </w:r>
          </w:p>
        </w:tc>
        <w:tc>
          <w:tcPr>
            <w:tcW w:w="192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7AE1AF94" w14:textId="42B04BDE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Planting density</w:t>
            </w:r>
            <w:r w:rsidRPr="74A2A6A0" w:rsidR="1AAF80F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locations</w:t>
            </w:r>
          </w:p>
        </w:tc>
      </w:tr>
      <w:tr w:rsidR="74A2A6A0" w:rsidTr="74A2A6A0" w14:paraId="46BB83AD">
        <w:trPr>
          <w:trHeight w:val="300"/>
        </w:trPr>
        <w:tc>
          <w:tcPr>
            <w:tcW w:w="9015" w:type="dxa"/>
            <w:gridSpan w:val="6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5DEBC3BE" w14:textId="6EEF5844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Central Grasses</w:t>
            </w:r>
          </w:p>
        </w:tc>
      </w:tr>
      <w:tr w:rsidR="74A2A6A0" w:rsidTr="74A2A6A0" w14:paraId="547B8171">
        <w:trPr>
          <w:trHeight w:val="300"/>
        </w:trPr>
        <w:tc>
          <w:tcPr>
            <w:tcW w:w="204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2B4FD259" w14:textId="4A3E292C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Miscanthus Starlight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3D8975B" w14:textId="22AF484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8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7FBDD480" w14:textId="665780CB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DEC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507FB504" w14:textId="79151E9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Arrow silvered green foliage topped by masses of pinkish silvery beige flowers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top"/>
          </w:tcPr>
          <w:p w:rsidR="1148A7F4" w:rsidP="74A2A6A0" w:rsidRDefault="1148A7F4" w14:paraId="5418029E" w14:textId="1B864EA8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1148A7F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</w:t>
            </w:r>
          </w:p>
        </w:tc>
        <w:tc>
          <w:tcPr>
            <w:tcW w:w="192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0BDC17DB" w14:textId="47A78025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3 </w:t>
            </w:r>
            <w:r w:rsidRPr="74A2A6A0" w:rsidR="2E5A4F3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to 5 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per planter</w:t>
            </w:r>
            <w:r w:rsidRPr="74A2A6A0" w:rsidR="0B3837B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74A2A6A0" w:rsidR="0B3837B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depending on planter</w:t>
            </w:r>
            <w:r w:rsidRPr="74A2A6A0" w:rsidR="4F2E109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size, with species planted centrally. </w:t>
            </w:r>
          </w:p>
        </w:tc>
      </w:tr>
      <w:tr w:rsidR="74A2A6A0" w:rsidTr="74A2A6A0" w14:paraId="01E30D7A">
        <w:trPr>
          <w:trHeight w:val="300"/>
        </w:trPr>
        <w:tc>
          <w:tcPr>
            <w:tcW w:w="9015" w:type="dxa"/>
            <w:gridSpan w:val="6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E9BC2C4" w14:textId="3EAD7CF2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Groundcover</w:t>
            </w:r>
          </w:p>
        </w:tc>
      </w:tr>
      <w:tr w:rsidR="74A2A6A0" w:rsidTr="74A2A6A0" w14:paraId="64DC6751">
        <w:trPr>
          <w:trHeight w:val="300"/>
        </w:trPr>
        <w:tc>
          <w:tcPr>
            <w:tcW w:w="204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76F1EB1F" w14:textId="26F93908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Erigeron </w:t>
            </w:r>
          </w:p>
          <w:p w:rsidR="74A2A6A0" w:rsidP="74A2A6A0" w:rsidRDefault="74A2A6A0" w14:paraId="3102F09D" w14:textId="1A2EE537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karvinskianus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74A2A6A0" w:rsidP="74A2A6A0" w:rsidRDefault="74A2A6A0" w14:paraId="2DB5B096" w14:textId="3077E482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'Lavender Lady'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34DEDDFC" w14:textId="3235D848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Mexican Fleabane</w:t>
            </w:r>
          </w:p>
        </w:tc>
        <w:tc>
          <w:tcPr>
            <w:tcW w:w="78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20AD7E5" w14:textId="651C5C62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Per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2C103F3F" w14:textId="521E9C4A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Long flowering period from April to November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top"/>
          </w:tcPr>
          <w:p w:rsidR="1E40AF1A" w:rsidP="74A2A6A0" w:rsidRDefault="1E40AF1A" w14:paraId="332846C0" w14:textId="4D3ED064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1E40AF1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2L pot, </w:t>
            </w:r>
            <w:r w:rsidRPr="74A2A6A0" w:rsidR="187A569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minimum 10</w:t>
            </w:r>
            <w:r w:rsidRPr="74A2A6A0" w:rsidR="1E40AF1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cm’s in height</w:t>
            </w:r>
          </w:p>
        </w:tc>
        <w:tc>
          <w:tcPr>
            <w:tcW w:w="192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51BADF8C" w14:textId="6145C713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</w:t>
            </w:r>
            <w:r w:rsidRPr="74A2A6A0" w:rsidR="1894B88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-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74A2A6A0" w:rsidR="1894B88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7 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per 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sq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m</w:t>
            </w:r>
            <w:r w:rsidRPr="74A2A6A0" w:rsidR="61ED18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planted around the central grasses</w:t>
            </w:r>
            <w:r w:rsidRPr="74A2A6A0" w:rsidR="48921A3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</w:tc>
      </w:tr>
      <w:tr w:rsidR="74A2A6A0" w:rsidTr="74A2A6A0" w14:paraId="437C5CDA">
        <w:trPr>
          <w:trHeight w:val="300"/>
        </w:trPr>
        <w:tc>
          <w:tcPr>
            <w:tcW w:w="9015" w:type="dxa"/>
            <w:gridSpan w:val="6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D67FE2A" w14:textId="45DD23E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Bulb planting (optional)</w:t>
            </w:r>
          </w:p>
        </w:tc>
      </w:tr>
      <w:tr w:rsidR="74A2A6A0" w:rsidTr="74A2A6A0" w14:paraId="5077A0A3">
        <w:trPr>
          <w:trHeight w:val="300"/>
        </w:trPr>
        <w:tc>
          <w:tcPr>
            <w:tcW w:w="204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32D3DD89" w14:textId="05666279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Allium Purple Sensation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19595CC5" w14:textId="6620F461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8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6B1CBE96" w14:textId="28FA42EC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3CE2756" w14:textId="11071B55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Summer colour </w:t>
            </w:r>
          </w:p>
        </w:tc>
        <w:tc>
          <w:tcPr>
            <w:tcW w:w="118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27DF0D4C" w14:textId="1258C42C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920" w:type="dxa"/>
            <w:tcMar>
              <w:left w:w="105" w:type="dxa"/>
              <w:right w:w="105" w:type="dxa"/>
            </w:tcMar>
            <w:vAlign w:val="top"/>
          </w:tcPr>
          <w:p w:rsidR="437C32B6" w:rsidP="74A2A6A0" w:rsidRDefault="437C32B6" w14:paraId="3740947A" w14:textId="76B1FB21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437C32B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20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bulbs per m2</w:t>
            </w:r>
          </w:p>
        </w:tc>
      </w:tr>
    </w:tbl>
    <w:p w:rsidR="74A2A6A0" w:rsidP="74A2A6A0" w:rsidRDefault="74A2A6A0" w14:paraId="5FA536F9" w14:textId="780B5D04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</w:rPr>
      </w:pPr>
    </w:p>
    <w:p w:rsidR="74A2A6A0" w:rsidP="74A2A6A0" w:rsidRDefault="74A2A6A0" w14:paraId="1565E9BE" w14:textId="76891F78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6A0" w:firstRow="1" w:lastRow="0" w:firstColumn="1" w:lastColumn="0" w:noHBand="1" w:noVBand="1"/>
      </w:tblPr>
      <w:tblGrid>
        <w:gridCol w:w="4508"/>
        <w:gridCol w:w="4508"/>
      </w:tblGrid>
      <w:tr w:rsidR="74A2A6A0" w:rsidTr="74A2A6A0" w14:paraId="45E3C989">
        <w:trPr>
          <w:trHeight w:val="300"/>
        </w:trPr>
        <w:tc>
          <w:tcPr>
            <w:tcW w:w="4508" w:type="dxa"/>
            <w:tcMar/>
            <w:vAlign w:val="center"/>
          </w:tcPr>
          <w:p w:rsidR="3326276B" w:rsidP="74A2A6A0" w:rsidRDefault="3326276B" w14:paraId="0E32B235" w14:textId="2CBA3DBA">
            <w:pPr>
              <w:pStyle w:val="Normal"/>
              <w:jc w:val="center"/>
            </w:pPr>
            <w:r w:rsidR="3326276B">
              <w:drawing>
                <wp:inline wp14:editId="1755E3EB" wp14:anchorId="509A9F7A">
                  <wp:extent cx="2633282" cy="3046794"/>
                  <wp:effectExtent l="0" t="0" r="0" b="0"/>
                  <wp:docPr id="33243414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32434147" name="Picture 33243414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3886393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633282" cy="3046794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tcMar/>
            <w:vAlign w:val="center"/>
          </w:tcPr>
          <w:p w:rsidR="54E35435" w:rsidP="74A2A6A0" w:rsidRDefault="54E35435" w14:paraId="43686B26" w14:textId="4528B406">
            <w:pPr>
              <w:pStyle w:val="Normal"/>
              <w:jc w:val="center"/>
            </w:pPr>
            <w:r w:rsidR="54E35435">
              <w:drawing>
                <wp:inline wp14:editId="6B7136B1" wp14:anchorId="54DF56BA">
                  <wp:extent cx="2428875" cy="3113456"/>
                  <wp:effectExtent l="0" t="0" r="0" b="0"/>
                  <wp:docPr id="9493200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49320068" name="Picture 9493200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0310377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428875" cy="3113456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4A2A6A0" w:rsidTr="74A2A6A0" w14:paraId="518FF648">
        <w:trPr>
          <w:trHeight w:val="300"/>
        </w:trPr>
        <w:tc>
          <w:tcPr>
            <w:tcW w:w="4508" w:type="dxa"/>
            <w:tcMar/>
            <w:vAlign w:val="center"/>
          </w:tcPr>
          <w:p w:rsidR="74A2A6A0" w:rsidP="74A2A6A0" w:rsidRDefault="74A2A6A0" w14:paraId="50B49E36" w14:textId="562C8B6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Photograph </w:t>
            </w:r>
            <w:r w:rsidRPr="74A2A6A0" w:rsidR="26170EB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3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: Showing </w:t>
            </w:r>
            <w:r w:rsidRPr="74A2A6A0" w:rsidR="76DFE1B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gabions with some ornamental grass remaining. </w:t>
            </w:r>
          </w:p>
        </w:tc>
        <w:tc>
          <w:tcPr>
            <w:tcW w:w="4508" w:type="dxa"/>
            <w:tcMar/>
            <w:vAlign w:val="center"/>
          </w:tcPr>
          <w:p w:rsidR="74A2A6A0" w:rsidP="74A2A6A0" w:rsidRDefault="74A2A6A0" w14:paraId="4D601533" w14:textId="42C9BD9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Photograph </w:t>
            </w:r>
            <w:r w:rsidRPr="74A2A6A0" w:rsidR="6E476E4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4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: Showin</w:t>
            </w:r>
            <w:r w:rsidRPr="74A2A6A0" w:rsidR="5FC726F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g removed sections of stones.</w:t>
            </w:r>
          </w:p>
        </w:tc>
      </w:tr>
    </w:tbl>
    <w:p w:rsidR="74A2A6A0" w:rsidP="74A2A6A0" w:rsidRDefault="74A2A6A0" w14:paraId="387C095C" w14:textId="2289A94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</w:p>
    <w:p w:rsidR="00A54168" w:rsidP="74A2A6A0" w:rsidRDefault="00A54168" w14:paraId="54E319C4" w14:textId="75D62026">
      <w:pPr>
        <w:ind w:left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00A54168" w:rsidRDefault="00A54168" w14:paraId="09989A52" w14:textId="1DE22769">
      <w:pPr/>
      <w:r>
        <w:br w:type="page"/>
      </w:r>
    </w:p>
    <w:p w:rsidR="00A54168" w:rsidP="74A2A6A0" w:rsidRDefault="00A54168" w14:paraId="60221A4E" w14:textId="326C4F99">
      <w:pPr>
        <w:pStyle w:val="Normal"/>
        <w:ind w:left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00A541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Yew Hedge </w:t>
      </w:r>
      <w:r w:rsidRPr="74A2A6A0" w:rsidR="265EA52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which runs along the rear of the westbound pavement. </w:t>
      </w:r>
    </w:p>
    <w:p w:rsidR="00E57D0C" w:rsidP="74A2A6A0" w:rsidRDefault="00E57D0C" w14:paraId="36C5EEAC" w14:textId="222D7C1A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265EA52D">
        <w:rPr>
          <w:rFonts w:ascii="Calibri" w:hAnsi="Calibri" w:eastAsia="Calibri" w:cs="Calibri" w:asciiTheme="minorAscii" w:hAnsiTheme="minorAscii" w:eastAsiaTheme="minorAscii" w:cstheme="minorAscii"/>
        </w:rPr>
        <w:t xml:space="preserve">The </w:t>
      </w:r>
      <w:r w:rsidRPr="74A2A6A0" w:rsidR="7A5C8D16">
        <w:rPr>
          <w:rFonts w:ascii="Calibri" w:hAnsi="Calibri" w:eastAsia="Calibri" w:cs="Calibri" w:asciiTheme="minorAscii" w:hAnsiTheme="minorAscii" w:eastAsiaTheme="minorAscii" w:cstheme="minorAscii"/>
        </w:rPr>
        <w:t xml:space="preserve">yew hedgerow has </w:t>
      </w:r>
      <w:r w:rsidRPr="74A2A6A0" w:rsidR="12476489">
        <w:rPr>
          <w:rFonts w:ascii="Calibri" w:hAnsi="Calibri" w:eastAsia="Calibri" w:cs="Calibri" w:asciiTheme="minorAscii" w:hAnsiTheme="minorAscii" w:eastAsiaTheme="minorAscii" w:cstheme="minorAscii"/>
        </w:rPr>
        <w:t>established</w:t>
      </w:r>
      <w:r w:rsidRPr="74A2A6A0" w:rsidR="7A5C8D16">
        <w:rPr>
          <w:rFonts w:ascii="Calibri" w:hAnsi="Calibri" w:eastAsia="Calibri" w:cs="Calibri" w:asciiTheme="minorAscii" w:hAnsiTheme="minorAscii" w:eastAsiaTheme="minorAscii" w:cstheme="minorAscii"/>
        </w:rPr>
        <w:t xml:space="preserve"> well and now requires some </w:t>
      </w:r>
      <w:r w:rsidRPr="74A2A6A0" w:rsidR="32AE4BBA">
        <w:rPr>
          <w:rFonts w:ascii="Calibri" w:hAnsi="Calibri" w:eastAsia="Calibri" w:cs="Calibri" w:asciiTheme="minorAscii" w:hAnsiTheme="minorAscii" w:eastAsiaTheme="minorAscii" w:cstheme="minorAscii"/>
        </w:rPr>
        <w:t>general</w:t>
      </w:r>
      <w:r w:rsidRPr="74A2A6A0" w:rsidR="7A5C8D16">
        <w:rPr>
          <w:rFonts w:ascii="Calibri" w:hAnsi="Calibri" w:eastAsia="Calibri" w:cs="Calibri" w:asciiTheme="minorAscii" w:hAnsiTheme="minorAscii" w:eastAsiaTheme="minorAscii" w:cstheme="minorAscii"/>
        </w:rPr>
        <w:t xml:space="preserve"> management. At present the </w:t>
      </w:r>
      <w:r w:rsidRPr="74A2A6A0" w:rsidR="265EA52D">
        <w:rPr>
          <w:rFonts w:ascii="Calibri" w:hAnsi="Calibri" w:eastAsia="Calibri" w:cs="Calibri" w:asciiTheme="minorAscii" w:hAnsiTheme="minorAscii" w:eastAsiaTheme="minorAscii" w:cstheme="minorAscii"/>
        </w:rPr>
        <w:t>hedgerow</w:t>
      </w:r>
      <w:r w:rsidRPr="74A2A6A0" w:rsidR="265EA52D">
        <w:rPr>
          <w:rFonts w:ascii="Calibri" w:hAnsi="Calibri" w:eastAsia="Calibri" w:cs="Calibri" w:asciiTheme="minorAscii" w:hAnsiTheme="minorAscii" w:eastAsiaTheme="minorAscii" w:cstheme="minorAscii"/>
        </w:rPr>
        <w:t xml:space="preserve"> asset is not currently </w:t>
      </w:r>
      <w:r w:rsidRPr="74A2A6A0" w:rsidR="0986410D">
        <w:rPr>
          <w:rFonts w:ascii="Calibri" w:hAnsi="Calibri" w:eastAsia="Calibri" w:cs="Calibri" w:asciiTheme="minorAscii" w:hAnsiTheme="minorAscii" w:eastAsiaTheme="minorAscii" w:cstheme="minorAscii"/>
        </w:rPr>
        <w:t xml:space="preserve">recorded on </w:t>
      </w:r>
      <w:r w:rsidRPr="74A2A6A0" w:rsidR="57640C52">
        <w:rPr>
          <w:rFonts w:ascii="Calibri" w:hAnsi="Calibri" w:eastAsia="Calibri" w:cs="Calibri" w:asciiTheme="minorAscii" w:hAnsiTheme="minorAscii" w:eastAsiaTheme="minorAscii" w:cstheme="minorAscii"/>
        </w:rPr>
        <w:t>Maximo</w:t>
      </w:r>
      <w:r w:rsidRPr="74A2A6A0" w:rsidR="54EDFF29">
        <w:rPr>
          <w:rFonts w:ascii="Calibri" w:hAnsi="Calibri" w:eastAsia="Calibri" w:cs="Calibri" w:asciiTheme="minorAscii" w:hAnsiTheme="minorAscii" w:eastAsiaTheme="minorAscii" w:cstheme="minorAscii"/>
        </w:rPr>
        <w:t xml:space="preserve">. To </w:t>
      </w:r>
      <w:r w:rsidRPr="74A2A6A0" w:rsidR="12E17414">
        <w:rPr>
          <w:rFonts w:ascii="Calibri" w:hAnsi="Calibri" w:eastAsia="Calibri" w:cs="Calibri" w:asciiTheme="minorAscii" w:hAnsiTheme="minorAscii" w:eastAsiaTheme="minorAscii" w:cstheme="minorAscii"/>
        </w:rPr>
        <w:t>ensure</w:t>
      </w:r>
      <w:r w:rsidRPr="74A2A6A0" w:rsidR="54EDFF29">
        <w:rPr>
          <w:rFonts w:ascii="Calibri" w:hAnsi="Calibri" w:eastAsia="Calibri" w:cs="Calibri" w:asciiTheme="minorAscii" w:hAnsiTheme="minorAscii" w:eastAsiaTheme="minorAscii" w:cstheme="minorAscii"/>
        </w:rPr>
        <w:t xml:space="preserve"> continued management it is recommend it is </w:t>
      </w:r>
      <w:r w:rsidRPr="74A2A6A0" w:rsidR="265EA52D">
        <w:rPr>
          <w:rFonts w:ascii="Calibri" w:hAnsi="Calibri" w:eastAsia="Calibri" w:cs="Calibri" w:asciiTheme="minorAscii" w:hAnsiTheme="minorAscii" w:eastAsiaTheme="minorAscii" w:cstheme="minorAscii"/>
        </w:rPr>
        <w:t xml:space="preserve">added to allow for future </w:t>
      </w:r>
      <w:r w:rsidRPr="74A2A6A0" w:rsidR="22D14D38">
        <w:rPr>
          <w:rFonts w:ascii="Calibri" w:hAnsi="Calibri" w:eastAsia="Calibri" w:cs="Calibri" w:asciiTheme="minorAscii" w:hAnsiTheme="minorAscii" w:eastAsiaTheme="minorAscii" w:cstheme="minorAscii"/>
        </w:rPr>
        <w:t>management</w:t>
      </w:r>
      <w:r w:rsidRPr="74A2A6A0" w:rsidR="265EA52D">
        <w:rPr>
          <w:rFonts w:ascii="Calibri" w:hAnsi="Calibri" w:eastAsia="Calibri" w:cs="Calibri" w:asciiTheme="minorAscii" w:hAnsiTheme="minorAscii" w:eastAsiaTheme="minorAscii" w:cstheme="minorAscii"/>
        </w:rPr>
        <w:t xml:space="preserve">. </w:t>
      </w:r>
    </w:p>
    <w:p w:rsidR="44D5CDCB" w:rsidP="74A2A6A0" w:rsidRDefault="44D5CDCB" w14:paraId="1332F585" w14:textId="63A656E6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44D5CDCB">
        <w:rPr>
          <w:rFonts w:ascii="Calibri" w:hAnsi="Calibri" w:eastAsia="Calibri" w:cs="Calibri" w:asciiTheme="minorAscii" w:hAnsiTheme="minorAscii" w:eastAsiaTheme="minorAscii" w:cstheme="minorAscii"/>
        </w:rPr>
        <w:t xml:space="preserve">The current required works consist of the following: </w:t>
      </w:r>
    </w:p>
    <w:p w:rsidR="62C93C44" w:rsidP="74A2A6A0" w:rsidRDefault="62C93C44" w14:paraId="0267C881" w14:textId="5610ECC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62C93C44">
        <w:rPr>
          <w:rFonts w:ascii="Calibri" w:hAnsi="Calibri" w:eastAsia="Calibri" w:cs="Calibri" w:asciiTheme="minorAscii" w:hAnsiTheme="minorAscii" w:eastAsiaTheme="minorAscii" w:cstheme="minorAscii"/>
        </w:rPr>
        <w:t xml:space="preserve">Remove and dead leaves and </w:t>
      </w:r>
      <w:r w:rsidRPr="74A2A6A0" w:rsidR="62C93C44">
        <w:rPr>
          <w:rFonts w:ascii="Calibri" w:hAnsi="Calibri" w:eastAsia="Calibri" w:cs="Calibri" w:asciiTheme="minorAscii" w:hAnsiTheme="minorAscii" w:eastAsiaTheme="minorAscii" w:cstheme="minorAscii"/>
        </w:rPr>
        <w:t>rubbish</w:t>
      </w:r>
      <w:r w:rsidRPr="74A2A6A0" w:rsidR="62C93C44">
        <w:rPr>
          <w:rFonts w:ascii="Calibri" w:hAnsi="Calibri" w:eastAsia="Calibri" w:cs="Calibri" w:asciiTheme="minorAscii" w:hAnsiTheme="minorAscii" w:eastAsiaTheme="minorAscii" w:cstheme="minorAscii"/>
        </w:rPr>
        <w:t xml:space="preserve"> at base of hedge and over plants. </w:t>
      </w:r>
    </w:p>
    <w:p w:rsidR="62C93C44" w:rsidP="74A2A6A0" w:rsidRDefault="62C93C44" w14:paraId="633702E9" w14:textId="794CE195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62C93C44">
        <w:rPr>
          <w:rFonts w:ascii="Calibri" w:hAnsi="Calibri" w:eastAsia="Calibri" w:cs="Calibri" w:asciiTheme="minorAscii" w:hAnsiTheme="minorAscii" w:eastAsiaTheme="minorAscii" w:cstheme="minorAscii"/>
        </w:rPr>
        <w:t>Remove and climbing plans such as ivy starting to grow through the hedge.</w:t>
      </w:r>
    </w:p>
    <w:p w:rsidR="265EA52D" w:rsidP="74A2A6A0" w:rsidRDefault="265EA52D" w14:paraId="2C8F4543" w14:textId="693D6B8B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265EA52D">
        <w:rPr>
          <w:rFonts w:ascii="Calibri" w:hAnsi="Calibri" w:eastAsia="Calibri" w:cs="Calibri" w:asciiTheme="minorAscii" w:hAnsiTheme="minorAscii" w:eastAsiaTheme="minorAscii" w:cstheme="minorAscii"/>
        </w:rPr>
        <w:t xml:space="preserve">Trim </w:t>
      </w:r>
      <w:r w:rsidRPr="74A2A6A0" w:rsidR="3FF47BF9">
        <w:rPr>
          <w:rFonts w:ascii="Calibri" w:hAnsi="Calibri" w:eastAsia="Calibri" w:cs="Calibri" w:asciiTheme="minorAscii" w:hAnsiTheme="minorAscii" w:eastAsiaTheme="minorAscii" w:cstheme="minorAscii"/>
        </w:rPr>
        <w:t xml:space="preserve">front, </w:t>
      </w:r>
      <w:r w:rsidRPr="74A2A6A0" w:rsidR="3FF47BF9">
        <w:rPr>
          <w:rFonts w:ascii="Calibri" w:hAnsi="Calibri" w:eastAsia="Calibri" w:cs="Calibri" w:asciiTheme="minorAscii" w:hAnsiTheme="minorAscii" w:eastAsiaTheme="minorAscii" w:cstheme="minorAscii"/>
        </w:rPr>
        <w:t>end</w:t>
      </w:r>
      <w:r w:rsidRPr="74A2A6A0" w:rsidR="3FF47BF9">
        <w:rPr>
          <w:rFonts w:ascii="Calibri" w:hAnsi="Calibri" w:eastAsia="Calibri" w:cs="Calibri" w:asciiTheme="minorAscii" w:hAnsiTheme="minorAscii" w:eastAsiaTheme="minorAscii" w:cstheme="minorAscii"/>
        </w:rPr>
        <w:t xml:space="preserve"> and top edges to form a tightly clipped hedge. </w:t>
      </w:r>
    </w:p>
    <w:p w:rsidR="3FF47BF9" w:rsidP="74A2A6A0" w:rsidRDefault="3FF47BF9" w14:paraId="079E93CE" w14:textId="16F9D655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3FF47BF9">
        <w:rPr>
          <w:rFonts w:ascii="Calibri" w:hAnsi="Calibri" w:eastAsia="Calibri" w:cs="Calibri" w:asciiTheme="minorAscii" w:hAnsiTheme="minorAscii" w:eastAsiaTheme="minorAscii" w:cstheme="minorAscii"/>
        </w:rPr>
        <w:t xml:space="preserve">Infill any gaps which have occurred either due to removals or death. </w:t>
      </w:r>
      <w:r w:rsidRPr="74A2A6A0" w:rsidR="3B21F991">
        <w:rPr>
          <w:rFonts w:ascii="Calibri" w:hAnsi="Calibri" w:eastAsia="Calibri" w:cs="Calibri" w:asciiTheme="minorAscii" w:hAnsiTheme="minorAscii" w:eastAsiaTheme="minorAscii" w:cstheme="minorAscii"/>
        </w:rPr>
        <w:t xml:space="preserve">The </w:t>
      </w:r>
      <w:r w:rsidRPr="74A2A6A0" w:rsidR="3B21F991">
        <w:rPr>
          <w:rFonts w:ascii="Calibri" w:hAnsi="Calibri" w:eastAsia="Calibri" w:cs="Calibri" w:asciiTheme="minorAscii" w:hAnsiTheme="minorAscii" w:eastAsiaTheme="minorAscii" w:cstheme="minorAscii"/>
        </w:rPr>
        <w:t xml:space="preserve">plants are to be a </w:t>
      </w:r>
      <w:r w:rsidRPr="74A2A6A0" w:rsidR="70243F4B">
        <w:rPr>
          <w:rFonts w:ascii="Calibri" w:hAnsi="Calibri" w:eastAsia="Calibri" w:cs="Calibri" w:asciiTheme="minorAscii" w:hAnsiTheme="minorAscii" w:eastAsiaTheme="minorAscii" w:cstheme="minorAscii"/>
        </w:rPr>
        <w:t>minimum</w:t>
      </w:r>
      <w:r w:rsidRPr="74A2A6A0" w:rsidR="3B21F991">
        <w:rPr>
          <w:rFonts w:ascii="Calibri" w:hAnsi="Calibri" w:eastAsia="Calibri" w:cs="Calibri" w:asciiTheme="minorAscii" w:hAnsiTheme="minorAscii" w:eastAsiaTheme="minorAscii" w:cstheme="minorAscii"/>
        </w:rPr>
        <w:t xml:space="preserve"> size of </w:t>
      </w:r>
      <w:r w:rsidRPr="74A2A6A0" w:rsidR="719FF94C">
        <w:rPr>
          <w:rFonts w:ascii="Calibri" w:hAnsi="Calibri" w:eastAsia="Calibri" w:cs="Calibri" w:asciiTheme="minorAscii" w:hAnsiTheme="minorAscii" w:eastAsiaTheme="minorAscii" w:cstheme="minorAscii"/>
        </w:rPr>
        <w:t>60cm in height and be in 3 litre pots unless supplied as root</w:t>
      </w:r>
      <w:r w:rsidRPr="74A2A6A0" w:rsidR="3E05FDDF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74A2A6A0" w:rsidR="719FF94C">
        <w:rPr>
          <w:rFonts w:ascii="Calibri" w:hAnsi="Calibri" w:eastAsia="Calibri" w:cs="Calibri" w:asciiTheme="minorAscii" w:hAnsiTheme="minorAscii" w:eastAsiaTheme="minorAscii" w:cstheme="minorAscii"/>
        </w:rPr>
        <w:t>b</w:t>
      </w:r>
      <w:r w:rsidRPr="74A2A6A0" w:rsidR="719FF94C">
        <w:rPr>
          <w:rFonts w:ascii="Calibri" w:hAnsi="Calibri" w:eastAsia="Calibri" w:cs="Calibri" w:asciiTheme="minorAscii" w:hAnsiTheme="minorAscii" w:eastAsiaTheme="minorAscii" w:cstheme="minorAscii"/>
        </w:rPr>
        <w:t>alled. The</w:t>
      </w:r>
      <w:r w:rsidRPr="74A2A6A0" w:rsidR="0EF5A8E1">
        <w:rPr>
          <w:rFonts w:ascii="Calibri" w:hAnsi="Calibri" w:eastAsia="Calibri" w:cs="Calibri" w:asciiTheme="minorAscii" w:hAnsiTheme="minorAscii" w:eastAsiaTheme="minorAscii" w:cstheme="minorAscii"/>
        </w:rPr>
        <w:t xml:space="preserve"> ground around them will be cleared and</w:t>
      </w:r>
      <w:r w:rsidRPr="74A2A6A0" w:rsidR="719FF94C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74A2A6A0" w:rsidR="719FF94C">
        <w:rPr>
          <w:rFonts w:ascii="Calibri" w:hAnsi="Calibri" w:eastAsia="Calibri" w:cs="Calibri" w:asciiTheme="minorAscii" w:hAnsiTheme="minorAscii" w:eastAsiaTheme="minorAscii" w:cstheme="minorAscii"/>
        </w:rPr>
        <w:t xml:space="preserve">plants will be planted at 40cm </w:t>
      </w:r>
      <w:r w:rsidRPr="74A2A6A0" w:rsidR="0D9B948B">
        <w:rPr>
          <w:rFonts w:ascii="Calibri" w:hAnsi="Calibri" w:eastAsia="Calibri" w:cs="Calibri" w:asciiTheme="minorAscii" w:hAnsiTheme="minorAscii" w:eastAsiaTheme="minorAscii" w:cstheme="minorAscii"/>
        </w:rPr>
        <w:t>spacing,</w:t>
      </w:r>
      <w:r w:rsidRPr="74A2A6A0" w:rsidR="719FF94C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74A2A6A0" w:rsidR="154D9CE2">
        <w:rPr>
          <w:rFonts w:ascii="Calibri" w:hAnsi="Calibri" w:eastAsia="Calibri" w:cs="Calibri" w:asciiTheme="minorAscii" w:hAnsiTheme="minorAscii" w:eastAsiaTheme="minorAscii" w:cstheme="minorAscii"/>
        </w:rPr>
        <w:t xml:space="preserve">with mulch laid </w:t>
      </w:r>
      <w:r w:rsidRPr="74A2A6A0" w:rsidR="5C710747">
        <w:rPr>
          <w:rFonts w:ascii="Calibri" w:hAnsi="Calibri" w:eastAsia="Calibri" w:cs="Calibri" w:asciiTheme="minorAscii" w:hAnsiTheme="minorAscii" w:eastAsiaTheme="minorAscii" w:cstheme="minorAscii"/>
        </w:rPr>
        <w:t>around</w:t>
      </w:r>
      <w:r w:rsidRPr="74A2A6A0" w:rsidR="154D9CE2">
        <w:rPr>
          <w:rFonts w:ascii="Calibri" w:hAnsi="Calibri" w:eastAsia="Calibri" w:cs="Calibri" w:asciiTheme="minorAscii" w:hAnsiTheme="minorAscii" w:eastAsiaTheme="minorAscii" w:cstheme="minorAscii"/>
        </w:rPr>
        <w:t xml:space="preserve"> the base to cover 1m</w:t>
      </w:r>
      <w:r w:rsidRPr="74A2A6A0" w:rsidR="154D9CE2">
        <w:rPr>
          <w:rFonts w:ascii="Calibri" w:hAnsi="Calibri" w:eastAsia="Calibri" w:cs="Calibri" w:asciiTheme="minorAscii" w:hAnsiTheme="minorAscii" w:eastAsiaTheme="minorAscii" w:cstheme="minorAscii"/>
          <w:vertAlign w:val="superscript"/>
        </w:rPr>
        <w:t>2</w:t>
      </w:r>
      <w:r w:rsidRPr="74A2A6A0" w:rsidR="719FF94C">
        <w:rPr>
          <w:rFonts w:ascii="Calibri" w:hAnsi="Calibri" w:eastAsia="Calibri" w:cs="Calibri" w:asciiTheme="minorAscii" w:hAnsiTheme="minorAscii" w:eastAsiaTheme="minorAscii" w:cstheme="minorAscii"/>
        </w:rPr>
        <w:t xml:space="preserve">and </w:t>
      </w:r>
      <w:r w:rsidRPr="74A2A6A0" w:rsidR="462EF075">
        <w:rPr>
          <w:rFonts w:ascii="Calibri" w:hAnsi="Calibri" w:eastAsia="Calibri" w:cs="Calibri" w:asciiTheme="minorAscii" w:hAnsiTheme="minorAscii" w:eastAsiaTheme="minorAscii" w:cstheme="minorAscii"/>
        </w:rPr>
        <w:t xml:space="preserve">be between 75mm and 100mm think. </w:t>
      </w:r>
      <w:r w:rsidRPr="74A2A6A0" w:rsidR="0E2A3AAE">
        <w:rPr>
          <w:rFonts w:ascii="Calibri" w:hAnsi="Calibri" w:eastAsia="Calibri" w:cs="Calibri" w:asciiTheme="minorAscii" w:hAnsiTheme="minorAscii" w:eastAsiaTheme="minorAscii" w:cstheme="minorAscii"/>
        </w:rPr>
        <w:t xml:space="preserve">This includes the area to the rear of 52/54 Longridge Road and to the side of </w:t>
      </w:r>
      <w:r w:rsidRPr="74A2A6A0" w:rsidR="178A08E8">
        <w:rPr>
          <w:rFonts w:ascii="Calibri" w:hAnsi="Calibri" w:eastAsia="Calibri" w:cs="Calibri" w:asciiTheme="minorAscii" w:hAnsiTheme="minorAscii" w:eastAsiaTheme="minorAscii" w:cstheme="minorAscii"/>
        </w:rPr>
        <w:t xml:space="preserve">17 </w:t>
      </w:r>
      <w:r w:rsidRPr="74A2A6A0" w:rsidR="178A08E8">
        <w:rPr>
          <w:rFonts w:ascii="Calibri" w:hAnsi="Calibri" w:eastAsia="Calibri" w:cs="Calibri" w:asciiTheme="minorAscii" w:hAnsiTheme="minorAscii" w:eastAsiaTheme="minorAscii" w:cstheme="minorAscii"/>
        </w:rPr>
        <w:t>Nervern</w:t>
      </w:r>
      <w:r w:rsidRPr="74A2A6A0" w:rsidR="178A08E8">
        <w:rPr>
          <w:rFonts w:ascii="Calibri" w:hAnsi="Calibri" w:eastAsia="Calibri" w:cs="Calibri" w:asciiTheme="minorAscii" w:hAnsiTheme="minorAscii" w:eastAsiaTheme="minorAscii" w:cstheme="minorAscii"/>
        </w:rPr>
        <w:t xml:space="preserve"> Road (not in front of low-level windows).</w:t>
      </w:r>
      <w:r w:rsidRPr="74A2A6A0" w:rsidR="5211F6DE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</w:p>
    <w:p w:rsidR="43B4E225" w:rsidP="74A2A6A0" w:rsidRDefault="43B4E225" w14:paraId="50B54573" w14:textId="42D910DD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43B4E225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Additional</w:t>
      </w:r>
      <w:r w:rsidRPr="74A2A6A0" w:rsidR="43B4E225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planting of Liriope muscari (big blue lilyturf) should be installed in front of hedge where gaps occur. </w:t>
      </w:r>
    </w:p>
    <w:p w:rsidR="79FBC426" w:rsidP="74A2A6A0" w:rsidRDefault="79FBC426" w14:paraId="2B8BC2FF" w14:textId="78372E43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79FBC426">
        <w:rPr>
          <w:rFonts w:ascii="Calibri" w:hAnsi="Calibri" w:eastAsia="Calibri" w:cs="Calibri" w:asciiTheme="minorAscii" w:hAnsiTheme="minorAscii" w:eastAsiaTheme="minorAscii" w:cstheme="minorAscii"/>
        </w:rPr>
        <w:t>The planted areas will be subject to a 36-maintenance programme as per the HMPF Contract.</w:t>
      </w:r>
    </w:p>
    <w:p w:rsidR="74A2A6A0" w:rsidP="74A2A6A0" w:rsidRDefault="74A2A6A0" w14:paraId="4AAB2620" w14:textId="51A21101">
      <w:pPr>
        <w:pStyle w:val="Normal"/>
      </w:pP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6A0" w:firstRow="1" w:lastRow="0" w:firstColumn="1" w:lastColumn="0" w:noHBand="1" w:noVBand="1"/>
      </w:tblPr>
      <w:tblGrid>
        <w:gridCol w:w="4508"/>
        <w:gridCol w:w="4628"/>
      </w:tblGrid>
      <w:tr w:rsidR="74A2A6A0" w:rsidTr="74A2A6A0" w14:paraId="1BAAA880">
        <w:trPr>
          <w:trHeight w:val="3450"/>
        </w:trPr>
        <w:tc>
          <w:tcPr>
            <w:tcW w:w="4508" w:type="dxa"/>
            <w:tcMar/>
          </w:tcPr>
          <w:p w:rsidR="7B6AF586" w:rsidP="74A2A6A0" w:rsidRDefault="7B6AF586" w14:paraId="132E482C" w14:textId="22AD3D8A">
            <w:pPr>
              <w:pStyle w:val="Normal"/>
            </w:pPr>
            <w:r w:rsidR="7B6AF586">
              <w:drawing>
                <wp:inline wp14:editId="3D50601E" wp14:anchorId="17D73343">
                  <wp:extent cx="2714625" cy="2091300"/>
                  <wp:effectExtent l="0" t="0" r="0" b="0"/>
                  <wp:docPr id="130186774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41374600" name="Picture 174137460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4820543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714625" cy="20913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8" w:type="dxa"/>
            <w:tcMar/>
          </w:tcPr>
          <w:p w:rsidR="7B6AF586" w:rsidP="74A2A6A0" w:rsidRDefault="7B6AF586" w14:paraId="2C824478" w14:textId="0E0EB430">
            <w:pPr>
              <w:pStyle w:val="Normal"/>
            </w:pPr>
            <w:r w:rsidR="7B6AF586">
              <w:drawing>
                <wp:inline wp14:editId="5322F773" wp14:anchorId="70C08D2C">
                  <wp:extent cx="2754393" cy="2058546"/>
                  <wp:effectExtent l="0" t="0" r="0" b="0"/>
                  <wp:docPr id="3672607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67260788" name="Picture 36726078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7462642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754393" cy="2058546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4A2A6A0" w:rsidTr="74A2A6A0" w14:paraId="26D98962">
        <w:trPr>
          <w:trHeight w:val="300"/>
        </w:trPr>
        <w:tc>
          <w:tcPr>
            <w:tcW w:w="4508" w:type="dxa"/>
            <w:tcMar/>
          </w:tcPr>
          <w:p w:rsidR="5ED8BBDB" w:rsidP="74A2A6A0" w:rsidRDefault="5ED8BBDB" w14:paraId="53388BFB" w14:textId="57E138A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74A2A6A0" w:rsidR="5ED8BBD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Photograph </w:t>
            </w:r>
            <w:r w:rsidRPr="74A2A6A0" w:rsidR="29C0EE4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5</w:t>
            </w:r>
            <w:r w:rsidRPr="74A2A6A0" w:rsidR="5ED8BBD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: Showing gap in yew hedge to side of 17 </w:t>
            </w:r>
            <w:r w:rsidRPr="74A2A6A0" w:rsidR="5ED8BBD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Nervern</w:t>
            </w:r>
            <w:r w:rsidRPr="74A2A6A0" w:rsidR="5ED8BBD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 Road. </w:t>
            </w:r>
          </w:p>
        </w:tc>
        <w:tc>
          <w:tcPr>
            <w:tcW w:w="4628" w:type="dxa"/>
            <w:tcMar/>
          </w:tcPr>
          <w:p w:rsidR="5ED8BBDB" w:rsidP="74A2A6A0" w:rsidRDefault="5ED8BBDB" w14:paraId="38AB187F" w14:textId="2DEF7B68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74A2A6A0" w:rsidR="5ED8BBD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Photograph </w:t>
            </w:r>
            <w:r w:rsidRPr="74A2A6A0" w:rsidR="6AA9A58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6</w:t>
            </w:r>
            <w:r w:rsidRPr="74A2A6A0" w:rsidR="5ED8BBD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: Showing gap in yew hedge at rear of </w:t>
            </w:r>
            <w:r w:rsidRPr="74A2A6A0" w:rsidR="2D952D1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of</w:t>
            </w:r>
            <w:r w:rsidRPr="74A2A6A0" w:rsidR="2D952D1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 52/54 Longridge Road. </w:t>
            </w:r>
          </w:p>
        </w:tc>
      </w:tr>
    </w:tbl>
    <w:p w:rsidR="74A2A6A0" w:rsidP="74A2A6A0" w:rsidRDefault="74A2A6A0" w14:paraId="086D99C8" w14:textId="37BDDF0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</w:p>
    <w:p w:rsidR="00D96032" w:rsidP="74A2A6A0" w:rsidRDefault="00D96032" w14:paraId="7B25432D" w14:textId="77777777">
      <w:pPr>
        <w:ind w:left="0"/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00D96032">
        <w:rPr>
          <w:rFonts w:ascii="Calibri" w:hAnsi="Calibri" w:eastAsia="Calibri" w:cs="Calibri" w:asciiTheme="minorAscii" w:hAnsiTheme="minorAscii" w:eastAsiaTheme="minorAscii" w:cstheme="minorAscii"/>
        </w:rPr>
        <w:t xml:space="preserve">It is proposed that the planters have a central, multi-stemmed large shrub/ small tree to provide year-round interest. The planting needs to be drought tolerant but </w:t>
      </w:r>
      <w:r w:rsidRPr="74A2A6A0" w:rsidR="00D96032">
        <w:rPr>
          <w:rFonts w:ascii="Calibri" w:hAnsi="Calibri" w:eastAsia="Calibri" w:cs="Calibri" w:asciiTheme="minorAscii" w:hAnsiTheme="minorAscii" w:eastAsiaTheme="minorAscii" w:cstheme="minorAscii"/>
        </w:rPr>
        <w:t>in order to</w:t>
      </w:r>
      <w:r w:rsidRPr="74A2A6A0" w:rsidR="00D96032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74A2A6A0" w:rsidR="00D96032">
        <w:rPr>
          <w:rFonts w:ascii="Calibri" w:hAnsi="Calibri" w:eastAsia="Calibri" w:cs="Calibri" w:asciiTheme="minorAscii" w:hAnsiTheme="minorAscii" w:eastAsiaTheme="minorAscii" w:cstheme="minorAscii"/>
        </w:rPr>
        <w:t>maintain</w:t>
      </w:r>
      <w:r w:rsidRPr="74A2A6A0" w:rsidR="00D96032">
        <w:rPr>
          <w:rFonts w:ascii="Calibri" w:hAnsi="Calibri" w:eastAsia="Calibri" w:cs="Calibri" w:asciiTheme="minorAscii" w:hAnsiTheme="minorAscii" w:eastAsiaTheme="minorAscii" w:cstheme="minorAscii"/>
        </w:rPr>
        <w:t xml:space="preserve"> as much moisture in the soil as possible it is proposed that the shrubs underplanted with equally drought tolerant groundcover.</w:t>
      </w:r>
    </w:p>
    <w:p w:rsidR="74A2A6A0" w:rsidP="74A2A6A0" w:rsidRDefault="74A2A6A0" w14:paraId="28F6A2F1" w14:textId="1FBD98B3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74A2A6A0" w:rsidRDefault="74A2A6A0" w14:paraId="483E7CFF" w14:textId="7C739576">
      <w:r>
        <w:br w:type="page"/>
      </w:r>
    </w:p>
    <w:p w:rsidR="6A5A6DAB" w:rsidP="74A2A6A0" w:rsidRDefault="6A5A6DAB" w14:paraId="46CED308" w14:textId="6E315435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4A2A6A0" w:rsidR="6A5A6DA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P</w:t>
      </w:r>
      <w:r w:rsidRPr="74A2A6A0" w:rsidR="0072141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lanting </w:t>
      </w:r>
      <w:r w:rsidRPr="74A2A6A0" w:rsidR="676688E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of empty raised bed asse</w:t>
      </w:r>
      <w:r w:rsidRPr="74A2A6A0" w:rsidR="676688E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t </w:t>
      </w:r>
      <w:r w:rsidRPr="74A2A6A0" w:rsidR="676688E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200100007782</w:t>
      </w:r>
    </w:p>
    <w:p w:rsidR="7357B0EF" w:rsidP="74A2A6A0" w:rsidRDefault="7357B0EF" w14:paraId="736C17C9" w14:textId="092ACBC6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1073205B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The raised planter is currently bear with no plantes present. It is recommended the following works are </w:t>
      </w:r>
      <w:r w:rsidRPr="74A2A6A0" w:rsidR="755CA353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completed</w:t>
      </w:r>
      <w:r w:rsidRPr="74A2A6A0" w:rsidR="1073205B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:</w:t>
      </w:r>
    </w:p>
    <w:p w:rsidR="74A2A6A0" w:rsidP="74A2A6A0" w:rsidRDefault="74A2A6A0" w14:paraId="7BDAC689" w14:textId="44FB3A59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</w:p>
    <w:p w:rsidR="731824E8" w:rsidP="74A2A6A0" w:rsidRDefault="731824E8" w14:paraId="1C291A8D" w14:textId="1B64C0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731824E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The beds are tidied up with a complete manual weed removal</w:t>
      </w:r>
      <w:r w:rsidRPr="74A2A6A0" w:rsidR="3D9BC9D2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.</w:t>
      </w:r>
    </w:p>
    <w:p w:rsidR="3B8A4D55" w:rsidP="74A2A6A0" w:rsidRDefault="3B8A4D55" w14:paraId="36063C25" w14:textId="07C208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3B8A4D55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Any dead leaves or material are removed. </w:t>
      </w:r>
    </w:p>
    <w:p w:rsidR="7357B0EF" w:rsidP="74A2A6A0" w:rsidRDefault="7357B0EF" w14:paraId="7F8277D0" w14:textId="045A99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731824E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The top layer </w:t>
      </w:r>
      <w:r w:rsidRPr="74A2A6A0" w:rsidR="0D50388B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of </w:t>
      </w:r>
      <w:r w:rsidRPr="74A2A6A0" w:rsidR="42AD5799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soil</w:t>
      </w:r>
      <w:r w:rsidRPr="74A2A6A0" w:rsidR="0D50388B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is </w:t>
      </w:r>
      <w:r w:rsidRPr="74A2A6A0" w:rsidR="731824E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broken up </w:t>
      </w:r>
      <w:r w:rsidRPr="74A2A6A0" w:rsidR="522C6605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to at least a depth of 100mm </w:t>
      </w:r>
      <w:r w:rsidRPr="74A2A6A0" w:rsidR="731824E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and </w:t>
      </w:r>
      <w:r w:rsidRPr="74A2A6A0" w:rsidR="731824E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additional</w:t>
      </w:r>
      <w:r w:rsidRPr="74A2A6A0" w:rsidR="731824E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topsoil added as </w:t>
      </w:r>
      <w:r w:rsidRPr="74A2A6A0" w:rsidR="731824E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required</w:t>
      </w:r>
      <w:r w:rsidRPr="74A2A6A0" w:rsidR="0023AD8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, the topsoil should be of a General-Purpose Grade conforming to BS3882.</w:t>
      </w:r>
    </w:p>
    <w:p w:rsidR="048A2800" w:rsidP="74A2A6A0" w:rsidRDefault="048A2800" w14:paraId="7893A3A9" w14:textId="34EF6A2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048A280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New plants installed as per the species and locations noted below. It is essential that the planting is to a high density to provide a dense cover</w:t>
      </w:r>
      <w:r w:rsidRPr="74A2A6A0" w:rsidR="370D8414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to</w:t>
      </w:r>
      <w:r w:rsidRPr="74A2A6A0" w:rsidR="048A280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limit future weed growth. </w:t>
      </w:r>
    </w:p>
    <w:p w:rsidR="048A2800" w:rsidP="74A2A6A0" w:rsidRDefault="048A2800" w14:paraId="6D65360B" w14:textId="6E54F2C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048A280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Install an organic wood mulch underneath the plants. </w:t>
      </w:r>
    </w:p>
    <w:p w:rsidR="048A2800" w:rsidP="74A2A6A0" w:rsidRDefault="048A2800" w14:paraId="615C8A1E" w14:textId="037275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048A280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Ensure they are watered when planted.</w:t>
      </w:r>
    </w:p>
    <w:p w:rsidR="048A2800" w:rsidP="74A2A6A0" w:rsidRDefault="048A2800" w14:paraId="3548D125" w14:textId="587E86F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048A2800">
        <w:rPr>
          <w:rFonts w:ascii="Calibri" w:hAnsi="Calibri" w:eastAsia="Calibri" w:cs="Calibri" w:asciiTheme="minorAscii" w:hAnsiTheme="minorAscii" w:eastAsiaTheme="minorAscii" w:cstheme="minorAscii"/>
        </w:rPr>
        <w:t>The planted areas will be subject to a 36-maintenance programme as per the HMPF Contract.</w:t>
      </w:r>
    </w:p>
    <w:p w:rsidR="74A2A6A0" w:rsidP="74A2A6A0" w:rsidRDefault="74A2A6A0" w14:paraId="7AD961EC" w14:textId="2483A949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18D493D8" w:rsidP="74A2A6A0" w:rsidRDefault="18D493D8" w14:paraId="37B3AF7D" w14:textId="5651D532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18D493D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Species for </w:t>
      </w:r>
      <w:r w:rsidRPr="74A2A6A0" w:rsidR="18D493D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raised</w:t>
      </w:r>
      <w:r w:rsidRPr="74A2A6A0" w:rsidR="18D493D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bed</w:t>
      </w:r>
    </w:p>
    <w:p w:rsidR="74A2A6A0" w:rsidP="74A2A6A0" w:rsidRDefault="74A2A6A0" w14:paraId="19F952C6" w14:textId="02C5FD70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040"/>
        <w:gridCol w:w="1050"/>
        <w:gridCol w:w="660"/>
        <w:gridCol w:w="2730"/>
        <w:gridCol w:w="1125"/>
        <w:gridCol w:w="1410"/>
      </w:tblGrid>
      <w:tr w:rsidR="74A2A6A0" w:rsidTr="74A2A6A0" w14:paraId="0E1454AF">
        <w:trPr>
          <w:trHeight w:val="300"/>
        </w:trPr>
        <w:tc>
          <w:tcPr>
            <w:tcW w:w="204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0A632FB" w14:textId="605259C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Species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196C45B0" w14:textId="19C3F0F7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Common name</w:t>
            </w:r>
          </w:p>
        </w:tc>
        <w:tc>
          <w:tcPr>
            <w:tcW w:w="66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53828F0A" w14:textId="5C0D0444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EV/ DEC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7CC3AA5E" w14:textId="6E48D8D7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Feature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24F135E0" w14:textId="24DD07FE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Planting Size 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35DCA73E" w14:textId="24D96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Planting density</w:t>
            </w:r>
            <w:r w:rsidRPr="74A2A6A0" w:rsidR="6CDBC56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locations</w:t>
            </w:r>
          </w:p>
        </w:tc>
      </w:tr>
      <w:tr w:rsidR="74A2A6A0" w:rsidTr="74A2A6A0" w14:paraId="2F00D4FA">
        <w:trPr>
          <w:trHeight w:val="300"/>
        </w:trPr>
        <w:tc>
          <w:tcPr>
            <w:tcW w:w="9015" w:type="dxa"/>
            <w:gridSpan w:val="6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14F274D" w14:textId="3EAD7CF2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Groundcover</w:t>
            </w:r>
          </w:p>
        </w:tc>
      </w:tr>
      <w:tr w:rsidR="74A2A6A0" w:rsidTr="74A2A6A0" w14:paraId="6E3D7CC3">
        <w:trPr>
          <w:trHeight w:val="300"/>
        </w:trPr>
        <w:tc>
          <w:tcPr>
            <w:tcW w:w="204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52F57344" w14:textId="4CCE0266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Erigeron </w:t>
            </w:r>
          </w:p>
          <w:p w:rsidR="74A2A6A0" w:rsidP="74A2A6A0" w:rsidRDefault="74A2A6A0" w14:paraId="04C78937" w14:textId="275C18BB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karvinskianus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74A2A6A0" w:rsidP="74A2A6A0" w:rsidRDefault="74A2A6A0" w14:paraId="44D6A63D" w14:textId="7EB1304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'Lavender Lady'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52816965" w14:textId="3235D848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Mexican Fleabane</w:t>
            </w:r>
          </w:p>
        </w:tc>
        <w:tc>
          <w:tcPr>
            <w:tcW w:w="66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1CEE4AB4" w14:textId="651C5C62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Per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4B6B84E9" w14:textId="521E9C4A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Long flowering period from April to November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7C3F6ACE" w14:textId="0BDEE5DE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9 cm pot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75020C55" w:rsidP="74A2A6A0" w:rsidRDefault="75020C55" w14:paraId="2A237CA4" w14:textId="0AE32C23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75020C5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5-7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per 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sq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m</w:t>
            </w:r>
            <w:r w:rsidRPr="74A2A6A0" w:rsidR="5688CC2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74A2A6A0" w:rsidR="0E699CB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throughout</w:t>
            </w:r>
            <w:r w:rsidRPr="74A2A6A0" w:rsidR="5688CC2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planter for full coverage</w:t>
            </w:r>
          </w:p>
        </w:tc>
      </w:tr>
      <w:tr w:rsidR="74A2A6A0" w:rsidTr="74A2A6A0" w14:paraId="36BE856D">
        <w:trPr>
          <w:trHeight w:val="300"/>
        </w:trPr>
        <w:tc>
          <w:tcPr>
            <w:tcW w:w="9015" w:type="dxa"/>
            <w:gridSpan w:val="6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5EDF490F" w14:textId="45DD23E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Bulb planting (optional)</w:t>
            </w:r>
          </w:p>
        </w:tc>
      </w:tr>
      <w:tr w:rsidR="74A2A6A0" w:rsidTr="74A2A6A0" w14:paraId="356DC85C">
        <w:trPr>
          <w:trHeight w:val="300"/>
        </w:trPr>
        <w:tc>
          <w:tcPr>
            <w:tcW w:w="204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35613CFA" w14:textId="05666279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Allium Purple Sensation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79BCF47C" w14:textId="6620F461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6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025A69F1" w14:textId="28FA42EC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380C1C99" w14:textId="11071B55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Summer colour 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61452C5C" w14:textId="1258C42C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0F76FE2F" w:rsidP="74A2A6A0" w:rsidRDefault="0F76FE2F" w14:paraId="46F5F312" w14:textId="7B13B885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0F76FE2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0 bulbs per m2</w:t>
            </w:r>
          </w:p>
        </w:tc>
      </w:tr>
    </w:tbl>
    <w:p w:rsidR="74A2A6A0" w:rsidP="74A2A6A0" w:rsidRDefault="74A2A6A0" w14:paraId="7877E7B3" w14:textId="7066A84D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</w:p>
    <w:p w:rsidR="3E29F184" w:rsidP="74A2A6A0" w:rsidRDefault="3E29F184" w14:paraId="725D6CC1" w14:textId="03BF976F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74A2A6A0" w:rsidR="3E29F1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The above species mix can also be utilised for any raised wooden box planters on Warwick Road which are to be </w:t>
      </w:r>
      <w:r w:rsidRPr="74A2A6A0" w:rsidR="3E29F1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retained</w:t>
      </w:r>
      <w:r w:rsidRPr="74A2A6A0" w:rsidR="3E29F1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 for the short term. </w:t>
      </w:r>
    </w:p>
    <w:p w:rsidR="62F3C96F" w:rsidP="74A2A6A0" w:rsidRDefault="62F3C96F" w14:paraId="6CC56970" w14:textId="532CB627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2"/>
          <w:szCs w:val="22"/>
          <w:lang w:val="en-GB"/>
        </w:rPr>
      </w:pPr>
      <w:r w:rsidRPr="74A2A6A0" w:rsidR="62F3C96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Wor</w:t>
      </w:r>
      <w:r w:rsidRPr="74A2A6A0" w:rsidR="0D6123F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k</w:t>
      </w:r>
      <w:r w:rsidRPr="74A2A6A0" w:rsidR="62F3C96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s to ground level landscaping area asset 200100007767</w:t>
      </w:r>
    </w:p>
    <w:p w:rsidR="664DA766" w:rsidP="74A2A6A0" w:rsidRDefault="664DA766" w14:paraId="3F6C6911" w14:textId="39306EDA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74A2A6A0" w:rsidR="664DA76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The ground level planting next to the raised beds has become </w:t>
      </w:r>
      <w:r w:rsidRPr="74A2A6A0" w:rsidR="04DCB44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slightly trampled and the ground cover </w:t>
      </w:r>
      <w:r w:rsidRPr="74A2A6A0" w:rsidR="50C645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cotoneasters</w:t>
      </w:r>
      <w:r w:rsidRPr="74A2A6A0" w:rsidR="04DCB44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 are </w:t>
      </w:r>
      <w:r w:rsidRPr="74A2A6A0" w:rsidR="29361D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struggling</w:t>
      </w:r>
      <w:r w:rsidRPr="74A2A6A0" w:rsidR="04DCB44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. </w:t>
      </w:r>
      <w:r w:rsidRPr="74A2A6A0" w:rsidR="5BD34FF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To refresh this area </w:t>
      </w:r>
      <w:r w:rsidRPr="74A2A6A0" w:rsidR="5BD34FF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the following works are recommended: </w:t>
      </w:r>
    </w:p>
    <w:p w:rsidR="127B1656" w:rsidP="74A2A6A0" w:rsidRDefault="127B1656" w14:paraId="6F438697" w14:textId="04099B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The existing cotoneaster are </w:t>
      </w:r>
      <w:r w:rsidRPr="74A2A6A0" w:rsidR="5F713D32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removed,</w:t>
      </w: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and the exposed areas are tidied up with a complete manual weed and </w:t>
      </w: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rubbish</w:t>
      </w: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removal.</w:t>
      </w:r>
    </w:p>
    <w:p w:rsidR="127B1656" w:rsidP="74A2A6A0" w:rsidRDefault="127B1656" w14:paraId="332F49C7" w14:textId="07C208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Any dead leaves or material are removed. </w:t>
      </w:r>
    </w:p>
    <w:p w:rsidR="127B1656" w:rsidP="74A2A6A0" w:rsidRDefault="127B1656" w14:paraId="1B75D36D" w14:textId="2EF509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The top layer of soil is broken up to at least a depth of 100mm.</w:t>
      </w:r>
    </w:p>
    <w:p w:rsidR="127B1656" w:rsidP="74A2A6A0" w:rsidRDefault="127B1656" w14:paraId="752FF7EA" w14:textId="2503CAE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New plant</w:t>
      </w:r>
      <w:r w:rsidRPr="74A2A6A0" w:rsidR="5805B6E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s</w:t>
      </w: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installed as per the species and locations noted below. It is essential that the planting is to a high density to provide a dense cover </w:t>
      </w:r>
      <w:r w:rsidRPr="74A2A6A0" w:rsidR="291401FC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to </w:t>
      </w: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limit</w:t>
      </w:r>
      <w:r w:rsidRPr="74A2A6A0" w:rsidR="7B8A6BC2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 </w:t>
      </w: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 xml:space="preserve">future weed growth. </w:t>
      </w:r>
    </w:p>
    <w:p w:rsidR="127B1656" w:rsidP="74A2A6A0" w:rsidRDefault="127B1656" w14:paraId="785D6460" w14:textId="037275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4A2A6A0" w:rsidR="127B165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GB"/>
        </w:rPr>
        <w:t>Ensure they are watered when planted.</w:t>
      </w:r>
    </w:p>
    <w:p w:rsidR="127B1656" w:rsidP="74A2A6A0" w:rsidRDefault="127B1656" w14:paraId="13863BFD" w14:textId="587E86F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127B1656">
        <w:rPr>
          <w:rFonts w:ascii="Calibri" w:hAnsi="Calibri" w:eastAsia="Calibri" w:cs="Calibri" w:asciiTheme="minorAscii" w:hAnsiTheme="minorAscii" w:eastAsiaTheme="minorAscii" w:cstheme="minorAscii"/>
        </w:rPr>
        <w:t>The planted areas will be subject to a 36-maintenance programme as per the HMPF Contract.</w:t>
      </w:r>
    </w:p>
    <w:p w:rsidRPr="0072141C" w:rsidR="0072141C" w:rsidP="74A2A6A0" w:rsidRDefault="0072141C" w14:paraId="36FB01BE" w14:textId="531999CE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Pr="0072141C" w:rsidR="0072141C" w:rsidRDefault="0072141C" w14:paraId="597AC879" w14:textId="270B48E0">
      <w:pPr/>
      <w:r>
        <w:br w:type="page"/>
      </w:r>
    </w:p>
    <w:p w:rsidRPr="0072141C" w:rsidR="0072141C" w:rsidP="74A2A6A0" w:rsidRDefault="0072141C" w14:paraId="3C5B7B62" w14:textId="0318F323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74A2A6A0" w:rsidR="0072141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Species</w:t>
      </w:r>
    </w:p>
    <w:p w:rsidR="00314059" w:rsidP="74A2A6A0" w:rsidRDefault="00314059" w14:paraId="1607A595" w14:textId="277503E3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74A2A6A0" w:rsidR="00314059">
        <w:rPr>
          <w:rFonts w:ascii="Calibri" w:hAnsi="Calibri" w:eastAsia="Calibri" w:cs="Calibri" w:asciiTheme="minorAscii" w:hAnsiTheme="minorAscii" w:eastAsiaTheme="minorAscii" w:cstheme="minorAscii"/>
        </w:rPr>
        <w:t xml:space="preserve">Suggested species mix below. 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95"/>
        <w:gridCol w:w="1110"/>
        <w:gridCol w:w="1080"/>
        <w:gridCol w:w="1035"/>
        <w:gridCol w:w="1515"/>
        <w:gridCol w:w="2580"/>
      </w:tblGrid>
      <w:tr w:rsidR="74A2A6A0" w:rsidTr="74A2A6A0" w14:paraId="2F22E771">
        <w:trPr>
          <w:trHeight w:val="300"/>
        </w:trPr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7C85D43B" w14:textId="605259C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Species</w:t>
            </w:r>
          </w:p>
        </w:tc>
        <w:tc>
          <w:tcPr>
            <w:tcW w:w="111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14E825E6" w14:textId="19C3F0F7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Common name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61819C81" w14:textId="5C0D0444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EV/ DEC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6622912C" w14:textId="6E48D8D7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Feature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2537D1B9" w14:textId="24DD07FE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Planting Size 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12E09D77" w14:textId="3AEA575D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Planting density</w:t>
            </w:r>
          </w:p>
        </w:tc>
      </w:tr>
      <w:tr w:rsidR="74A2A6A0" w:rsidTr="74A2A6A0" w14:paraId="7E619F34">
        <w:trPr>
          <w:trHeight w:val="300"/>
        </w:trPr>
        <w:tc>
          <w:tcPr>
            <w:tcW w:w="9015" w:type="dxa"/>
            <w:gridSpan w:val="6"/>
            <w:tcMar>
              <w:left w:w="105" w:type="dxa"/>
              <w:right w:w="105" w:type="dxa"/>
            </w:tcMar>
            <w:vAlign w:val="top"/>
          </w:tcPr>
          <w:p w:rsidR="4C1C1626" w:rsidP="74A2A6A0" w:rsidRDefault="4C1C1626" w14:paraId="18E3B0A9" w14:textId="728DC77B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4C1C162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Shrubs</w:t>
            </w:r>
          </w:p>
        </w:tc>
      </w:tr>
      <w:tr w:rsidR="74A2A6A0" w:rsidTr="74A2A6A0" w14:paraId="42537CFC">
        <w:trPr>
          <w:trHeight w:val="300"/>
        </w:trPr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4C1C1626" w:rsidP="74A2A6A0" w:rsidRDefault="4C1C1626" w14:paraId="6C331B77" w14:textId="28CBA2EE">
            <w:pPr>
              <w:pStyle w:val="Heading1"/>
              <w:shd w:val="clear" w:color="auto" w:fill="FFFFFF" w:themeFill="background1"/>
              <w:spacing w:before="0" w:beforeAutospacing="off" w:after="128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D"/>
                <w:sz w:val="22"/>
                <w:szCs w:val="22"/>
                <w:lang w:val="en-GB"/>
              </w:rPr>
            </w:pPr>
            <w:r w:rsidRPr="74A2A6A0" w:rsidR="4C1C162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D"/>
                <w:sz w:val="22"/>
                <w:szCs w:val="22"/>
                <w:lang w:val="en-GB"/>
              </w:rPr>
              <w:t>Mahonia media Winter Sun</w:t>
            </w:r>
          </w:p>
          <w:p w:rsidR="74A2A6A0" w:rsidP="74A2A6A0" w:rsidRDefault="74A2A6A0" w14:paraId="015C94C2" w14:textId="2CFFFA00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110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6AE612F5" w14:textId="2FD9A09F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top"/>
          </w:tcPr>
          <w:p w:rsidR="4C1C1626" w:rsidP="74A2A6A0" w:rsidRDefault="4C1C1626" w14:paraId="5381C919" w14:textId="08C02671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4C1C162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Ev</w:t>
            </w:r>
          </w:p>
        </w:tc>
        <w:tc>
          <w:tcPr>
            <w:tcW w:w="1035" w:type="dxa"/>
            <w:tcMar>
              <w:left w:w="105" w:type="dxa"/>
              <w:right w:w="105" w:type="dxa"/>
            </w:tcMar>
            <w:vAlign w:val="top"/>
          </w:tcPr>
          <w:p w:rsidR="74A2A6A0" w:rsidP="74A2A6A0" w:rsidRDefault="74A2A6A0" w14:paraId="32F8EE75" w14:textId="1BA0D59C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515" w:type="dxa"/>
            <w:tcMar>
              <w:left w:w="105" w:type="dxa"/>
              <w:right w:w="105" w:type="dxa"/>
            </w:tcMar>
            <w:vAlign w:val="top"/>
          </w:tcPr>
          <w:p w:rsidR="3A4CA2FB" w:rsidP="74A2A6A0" w:rsidRDefault="3A4CA2FB" w14:paraId="1A0912F9" w14:textId="7222B1E4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3A4CA2F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Minimum </w:t>
            </w:r>
            <w:r w:rsidRPr="74A2A6A0" w:rsidR="4C1C162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5L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pot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top"/>
          </w:tcPr>
          <w:p w:rsidR="69ECDE4E" w:rsidP="74A2A6A0" w:rsidRDefault="69ECDE4E" w14:paraId="51EFA748" w14:textId="609822F1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4A2A6A0" w:rsidR="69ECDE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7 planted around edges, with a </w:t>
            </w:r>
            <w:r w:rsidRPr="74A2A6A0" w:rsidR="7B3C6E6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minimum</w:t>
            </w:r>
            <w:r w:rsidRPr="74A2A6A0" w:rsidR="69ECDE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gap of 20cm form pot edge to kerb line. </w:t>
            </w:r>
          </w:p>
        </w:tc>
      </w:tr>
    </w:tbl>
    <w:p w:rsidR="74A2A6A0" w:rsidP="74A2A6A0" w:rsidRDefault="74A2A6A0" w14:paraId="16AA940E" w14:textId="596A8ED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6A0" w:firstRow="1" w:lastRow="0" w:firstColumn="1" w:lastColumn="0" w:noHBand="1" w:noVBand="1"/>
      </w:tblPr>
      <w:tblGrid>
        <w:gridCol w:w="4508"/>
        <w:gridCol w:w="4508"/>
      </w:tblGrid>
      <w:tr w:rsidR="74A2A6A0" w:rsidTr="74A2A6A0" w14:paraId="09E04341">
        <w:trPr>
          <w:trHeight w:val="300"/>
        </w:trPr>
        <w:tc>
          <w:tcPr>
            <w:tcW w:w="4508" w:type="dxa"/>
            <w:tcMar/>
          </w:tcPr>
          <w:p w:rsidR="0AF79BCA" w:rsidP="74A2A6A0" w:rsidRDefault="0AF79BCA" w14:paraId="29AF9B97" w14:textId="1C4D71E2">
            <w:pPr>
              <w:pStyle w:val="Normal"/>
            </w:pPr>
            <w:r w:rsidR="0AF79BCA">
              <w:drawing>
                <wp:inline wp14:editId="08EA2510" wp14:anchorId="17CCE555">
                  <wp:extent cx="2633281" cy="3458457"/>
                  <wp:effectExtent l="0" t="0" r="0" b="0"/>
                  <wp:docPr id="7494721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49472168" name="Picture 7494721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845130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633281" cy="3458457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tcMar/>
          </w:tcPr>
          <w:p w:rsidR="272B3547" w:rsidP="74A2A6A0" w:rsidRDefault="272B3547" w14:paraId="0D4B59EB" w14:textId="56135DF1">
            <w:pPr>
              <w:pStyle w:val="Normal"/>
            </w:pPr>
            <w:r w:rsidR="272B3547">
              <w:drawing>
                <wp:inline wp14:editId="753AFDCF" wp14:anchorId="2000B6BF">
                  <wp:extent cx="2714625" cy="1962150"/>
                  <wp:effectExtent l="0" t="0" r="0" b="0"/>
                  <wp:docPr id="85743139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57431391" name="Picture 85743139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1983432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714625" cy="19621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4A2A6A0" w:rsidTr="74A2A6A0" w14:paraId="6B23FB89">
        <w:trPr>
          <w:trHeight w:val="300"/>
        </w:trPr>
        <w:tc>
          <w:tcPr>
            <w:tcW w:w="4508" w:type="dxa"/>
            <w:tcMar/>
          </w:tcPr>
          <w:p w:rsidR="74A2A6A0" w:rsidP="74A2A6A0" w:rsidRDefault="74A2A6A0" w14:paraId="5094E741" w14:textId="1022F7B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Photograph </w:t>
            </w:r>
            <w:r w:rsidRPr="74A2A6A0" w:rsidR="4FEB83B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7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: Showing </w:t>
            </w:r>
            <w:r w:rsidRPr="74A2A6A0" w:rsidR="5926CC8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empty </w:t>
            </w:r>
            <w:r w:rsidRPr="74A2A6A0" w:rsidR="16B910F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raised</w:t>
            </w:r>
            <w:r w:rsidRPr="74A2A6A0" w:rsidR="5926CC8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 bed.</w:t>
            </w:r>
          </w:p>
        </w:tc>
        <w:tc>
          <w:tcPr>
            <w:tcW w:w="4508" w:type="dxa"/>
            <w:tcMar/>
          </w:tcPr>
          <w:p w:rsidR="74A2A6A0" w:rsidP="74A2A6A0" w:rsidRDefault="74A2A6A0" w14:paraId="7F515DDD" w14:textId="0808276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Photograph </w:t>
            </w:r>
            <w:r w:rsidRPr="74A2A6A0" w:rsidR="369CADD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8</w:t>
            </w:r>
            <w:r w:rsidRPr="74A2A6A0" w:rsidR="74A2A6A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: Showing </w:t>
            </w:r>
            <w:r w:rsidRPr="74A2A6A0" w:rsidR="55EDD9B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trampled areas of </w:t>
            </w:r>
            <w:r w:rsidRPr="74A2A6A0" w:rsidR="43631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ground level bed. </w:t>
            </w:r>
          </w:p>
        </w:tc>
      </w:tr>
    </w:tbl>
    <w:p w:rsidR="74A2A6A0" w:rsidP="74A2A6A0" w:rsidRDefault="74A2A6A0" w14:paraId="2CAE1C4E" w14:textId="37E2BF9D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21C23513" w:rsidP="74A2A6A0" w:rsidRDefault="21C23513" w14:paraId="0FB0B976" w14:textId="183FDCD4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2"/>
          <w:szCs w:val="22"/>
          <w:lang w:val="en-GB"/>
        </w:rPr>
      </w:pPr>
      <w:r w:rsidRPr="74A2A6A0" w:rsidR="21C2351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2"/>
          <w:szCs w:val="22"/>
        </w:rPr>
        <w:t xml:space="preserve">Tree works to asset </w:t>
      </w:r>
      <w:r w:rsidRPr="74A2A6A0" w:rsidR="21C2351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7876413</w:t>
      </w:r>
    </w:p>
    <w:p w:rsidR="21C23513" w:rsidP="74A2A6A0" w:rsidRDefault="21C23513" w14:paraId="51B430D3" w14:textId="2CA37DA1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74A2A6A0" w:rsidR="21C2351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During our site visit it was noted that the young Sweet Gum was in a good </w:t>
      </w:r>
      <w:r w:rsidRPr="74A2A6A0" w:rsidR="21C2351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condition,</w:t>
      </w:r>
      <w:r w:rsidRPr="74A2A6A0" w:rsidR="21C2351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 but the crown has become low over the footway. The following work is recommended:</w:t>
      </w:r>
    </w:p>
    <w:p w:rsidR="74A2A6A0" w:rsidP="74A2A6A0" w:rsidRDefault="74A2A6A0" w14:paraId="18F85C56" w14:textId="49DAA370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</w:p>
    <w:p w:rsidR="21C23513" w:rsidP="74A2A6A0" w:rsidRDefault="21C23513" w14:paraId="1B256B49" w14:textId="2278B057">
      <w:pPr>
        <w:pStyle w:val="ListParagraph"/>
        <w:numPr>
          <w:ilvl w:val="0"/>
          <w:numId w:val="4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74A2A6A0" w:rsidR="21C2351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Raise low crown to 2.5m all round. </w:t>
      </w:r>
    </w:p>
    <w:sectPr w:rsidRPr="00D96032" w:rsidR="00D9603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3FFB" w:rsidP="00D10693" w:rsidRDefault="008B3FFB" w14:paraId="2D58AEAE" w14:textId="77777777">
      <w:pPr>
        <w:spacing w:after="0" w:line="240" w:lineRule="auto"/>
      </w:pPr>
      <w:r>
        <w:separator/>
      </w:r>
    </w:p>
  </w:endnote>
  <w:endnote w:type="continuationSeparator" w:id="0">
    <w:p w:rsidR="008B3FFB" w:rsidP="00D10693" w:rsidRDefault="008B3FFB" w14:paraId="2388E62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ohnston100 Light">
    <w:panose1 w:val="020B0403030304020204"/>
    <w:charset w:val="00"/>
    <w:family w:val="swiss"/>
    <w:pitch w:val="variable"/>
    <w:sig w:usb0="A0000047" w:usb1="00000000" w:usb2="00000000" w:usb3="00000000" w:csb0="00000093" w:csb1="00000000"/>
  </w:font>
  <w:font w:name="Calibri">
    <w:panose1 w:val="020B060402020202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3FFB" w:rsidP="00D10693" w:rsidRDefault="008B3FFB" w14:paraId="36597338" w14:textId="77777777">
      <w:pPr>
        <w:spacing w:after="0" w:line="240" w:lineRule="auto"/>
      </w:pPr>
      <w:r>
        <w:separator/>
      </w:r>
    </w:p>
  </w:footnote>
  <w:footnote w:type="continuationSeparator" w:id="0">
    <w:p w:rsidR="008B3FFB" w:rsidP="00D10693" w:rsidRDefault="008B3FFB" w14:paraId="1989AB9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">
    <w:nsid w:val="770b79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3d52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e018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5DA2163"/>
    <w:multiLevelType w:val="hybridMultilevel"/>
    <w:tmpl w:val="15DCDE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3"/>
  </w:num>
  <w:num w:numId="3">
    <w:abstractNumId w:val="2"/>
  </w:num>
  <w:num w:numId="2">
    <w:abstractNumId w:val="1"/>
  </w:num>
  <w:num w:numId="1" w16cid:durableId="755588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93"/>
    <w:rsid w:val="000006DF"/>
    <w:rsid w:val="000013EF"/>
    <w:rsid w:val="00020C56"/>
    <w:rsid w:val="00035F3F"/>
    <w:rsid w:val="00062B07"/>
    <w:rsid w:val="000B52D6"/>
    <w:rsid w:val="00111174"/>
    <w:rsid w:val="00124AC7"/>
    <w:rsid w:val="0013121E"/>
    <w:rsid w:val="00144182"/>
    <w:rsid w:val="0014C6D4"/>
    <w:rsid w:val="0015428F"/>
    <w:rsid w:val="001612A0"/>
    <w:rsid w:val="00172832"/>
    <w:rsid w:val="00180A19"/>
    <w:rsid w:val="001871BF"/>
    <w:rsid w:val="001D1FD7"/>
    <w:rsid w:val="001F3090"/>
    <w:rsid w:val="00235463"/>
    <w:rsid w:val="0023AD81"/>
    <w:rsid w:val="002615AC"/>
    <w:rsid w:val="00263D44"/>
    <w:rsid w:val="00271259"/>
    <w:rsid w:val="0027427D"/>
    <w:rsid w:val="0029039F"/>
    <w:rsid w:val="002F7E6E"/>
    <w:rsid w:val="00314059"/>
    <w:rsid w:val="00330DA6"/>
    <w:rsid w:val="00334B6C"/>
    <w:rsid w:val="00344362"/>
    <w:rsid w:val="003460A6"/>
    <w:rsid w:val="003805CB"/>
    <w:rsid w:val="00394EB4"/>
    <w:rsid w:val="003A423A"/>
    <w:rsid w:val="003A6078"/>
    <w:rsid w:val="003C069C"/>
    <w:rsid w:val="003C10D6"/>
    <w:rsid w:val="003C67D4"/>
    <w:rsid w:val="003D05E3"/>
    <w:rsid w:val="004009FF"/>
    <w:rsid w:val="00413A46"/>
    <w:rsid w:val="00447621"/>
    <w:rsid w:val="004811A3"/>
    <w:rsid w:val="00490F40"/>
    <w:rsid w:val="004A3D88"/>
    <w:rsid w:val="004A7925"/>
    <w:rsid w:val="004B59E3"/>
    <w:rsid w:val="004C3C9F"/>
    <w:rsid w:val="004C651C"/>
    <w:rsid w:val="004C7BBB"/>
    <w:rsid w:val="004D4B02"/>
    <w:rsid w:val="004F1E02"/>
    <w:rsid w:val="004F7AAE"/>
    <w:rsid w:val="004F7C25"/>
    <w:rsid w:val="0052171B"/>
    <w:rsid w:val="005255CC"/>
    <w:rsid w:val="00533EAE"/>
    <w:rsid w:val="00582CBE"/>
    <w:rsid w:val="005A6525"/>
    <w:rsid w:val="0065277B"/>
    <w:rsid w:val="00653B8C"/>
    <w:rsid w:val="00666EF1"/>
    <w:rsid w:val="00672A82"/>
    <w:rsid w:val="00681FA2"/>
    <w:rsid w:val="006A33CA"/>
    <w:rsid w:val="006A3CD2"/>
    <w:rsid w:val="006B065A"/>
    <w:rsid w:val="006B1F2B"/>
    <w:rsid w:val="006B69AE"/>
    <w:rsid w:val="006E1FC3"/>
    <w:rsid w:val="006E5B44"/>
    <w:rsid w:val="006F4F9C"/>
    <w:rsid w:val="0070182E"/>
    <w:rsid w:val="0071368C"/>
    <w:rsid w:val="0072141C"/>
    <w:rsid w:val="0073689B"/>
    <w:rsid w:val="007532A2"/>
    <w:rsid w:val="00761911"/>
    <w:rsid w:val="007736BA"/>
    <w:rsid w:val="00783628"/>
    <w:rsid w:val="00791E74"/>
    <w:rsid w:val="007924A2"/>
    <w:rsid w:val="00795147"/>
    <w:rsid w:val="007D6EF3"/>
    <w:rsid w:val="007F5171"/>
    <w:rsid w:val="0080288E"/>
    <w:rsid w:val="00803440"/>
    <w:rsid w:val="0081530E"/>
    <w:rsid w:val="00824619"/>
    <w:rsid w:val="00826F2E"/>
    <w:rsid w:val="00843AFE"/>
    <w:rsid w:val="00851226"/>
    <w:rsid w:val="00885866"/>
    <w:rsid w:val="008A6CB0"/>
    <w:rsid w:val="008B3FFB"/>
    <w:rsid w:val="008E529C"/>
    <w:rsid w:val="008F267D"/>
    <w:rsid w:val="00976CBA"/>
    <w:rsid w:val="00980721"/>
    <w:rsid w:val="00981CA9"/>
    <w:rsid w:val="00986912"/>
    <w:rsid w:val="00990DA6"/>
    <w:rsid w:val="009A2A84"/>
    <w:rsid w:val="009B3BB9"/>
    <w:rsid w:val="00A54168"/>
    <w:rsid w:val="00A60483"/>
    <w:rsid w:val="00A77317"/>
    <w:rsid w:val="00A91821"/>
    <w:rsid w:val="00AA427F"/>
    <w:rsid w:val="00AB4A2D"/>
    <w:rsid w:val="00AB78AE"/>
    <w:rsid w:val="00AE1BEB"/>
    <w:rsid w:val="00AE6777"/>
    <w:rsid w:val="00B13EEF"/>
    <w:rsid w:val="00B667FD"/>
    <w:rsid w:val="00B722CB"/>
    <w:rsid w:val="00B963BF"/>
    <w:rsid w:val="00BC1C06"/>
    <w:rsid w:val="00BC60C4"/>
    <w:rsid w:val="00BC7CD7"/>
    <w:rsid w:val="00BF2A59"/>
    <w:rsid w:val="00C52DB4"/>
    <w:rsid w:val="00C667FD"/>
    <w:rsid w:val="00C74EC0"/>
    <w:rsid w:val="00CA11CE"/>
    <w:rsid w:val="00CF595C"/>
    <w:rsid w:val="00D10693"/>
    <w:rsid w:val="00D20CA5"/>
    <w:rsid w:val="00D262D0"/>
    <w:rsid w:val="00D514A5"/>
    <w:rsid w:val="00D54CCE"/>
    <w:rsid w:val="00D603FF"/>
    <w:rsid w:val="00D96032"/>
    <w:rsid w:val="00DB1A6F"/>
    <w:rsid w:val="00DC6A75"/>
    <w:rsid w:val="00DE0782"/>
    <w:rsid w:val="00E25A1D"/>
    <w:rsid w:val="00E32CEE"/>
    <w:rsid w:val="00E53D31"/>
    <w:rsid w:val="00E55C35"/>
    <w:rsid w:val="00E57D0C"/>
    <w:rsid w:val="00E7206F"/>
    <w:rsid w:val="00E738FC"/>
    <w:rsid w:val="00E90C1E"/>
    <w:rsid w:val="00EB010E"/>
    <w:rsid w:val="00EE1A41"/>
    <w:rsid w:val="00F04B90"/>
    <w:rsid w:val="00F36506"/>
    <w:rsid w:val="00F579CC"/>
    <w:rsid w:val="00F663A9"/>
    <w:rsid w:val="00F73A5E"/>
    <w:rsid w:val="00F872DB"/>
    <w:rsid w:val="00F909A6"/>
    <w:rsid w:val="00FA5A8B"/>
    <w:rsid w:val="00FA672A"/>
    <w:rsid w:val="00FF0503"/>
    <w:rsid w:val="01241E92"/>
    <w:rsid w:val="015A8E6A"/>
    <w:rsid w:val="0163B17F"/>
    <w:rsid w:val="01740E06"/>
    <w:rsid w:val="02BBEF6E"/>
    <w:rsid w:val="02F1311C"/>
    <w:rsid w:val="0301D09C"/>
    <w:rsid w:val="03BAFAA0"/>
    <w:rsid w:val="048A2800"/>
    <w:rsid w:val="04DCB44C"/>
    <w:rsid w:val="04DE509A"/>
    <w:rsid w:val="04DE509A"/>
    <w:rsid w:val="0645E3DA"/>
    <w:rsid w:val="064D019E"/>
    <w:rsid w:val="07004EEB"/>
    <w:rsid w:val="07421B8D"/>
    <w:rsid w:val="075B087A"/>
    <w:rsid w:val="082E3CB9"/>
    <w:rsid w:val="082E3CB9"/>
    <w:rsid w:val="085B895E"/>
    <w:rsid w:val="08A4ED66"/>
    <w:rsid w:val="08A4ED66"/>
    <w:rsid w:val="08B88849"/>
    <w:rsid w:val="08CC6065"/>
    <w:rsid w:val="0986410D"/>
    <w:rsid w:val="09C6CF8C"/>
    <w:rsid w:val="09CDE4CA"/>
    <w:rsid w:val="09CDE4CA"/>
    <w:rsid w:val="09CF905F"/>
    <w:rsid w:val="09D72492"/>
    <w:rsid w:val="0AF79BCA"/>
    <w:rsid w:val="0B3837BE"/>
    <w:rsid w:val="0B61F38D"/>
    <w:rsid w:val="0D0A1F3F"/>
    <w:rsid w:val="0D50388B"/>
    <w:rsid w:val="0D6123F7"/>
    <w:rsid w:val="0D9B948B"/>
    <w:rsid w:val="0E2A3AAE"/>
    <w:rsid w:val="0E3C733F"/>
    <w:rsid w:val="0E699CBF"/>
    <w:rsid w:val="0EF5A8E1"/>
    <w:rsid w:val="0F76FE2F"/>
    <w:rsid w:val="0F8D7F7F"/>
    <w:rsid w:val="0FBF74C3"/>
    <w:rsid w:val="1073205B"/>
    <w:rsid w:val="1148A7F4"/>
    <w:rsid w:val="12476489"/>
    <w:rsid w:val="127B1656"/>
    <w:rsid w:val="12E17414"/>
    <w:rsid w:val="13B7C001"/>
    <w:rsid w:val="13E7174F"/>
    <w:rsid w:val="140F96A0"/>
    <w:rsid w:val="14C120D1"/>
    <w:rsid w:val="14E59128"/>
    <w:rsid w:val="154D9CE2"/>
    <w:rsid w:val="15A576B8"/>
    <w:rsid w:val="16B910FA"/>
    <w:rsid w:val="178A08E8"/>
    <w:rsid w:val="187A569E"/>
    <w:rsid w:val="1894B885"/>
    <w:rsid w:val="18D493D8"/>
    <w:rsid w:val="192E9DC4"/>
    <w:rsid w:val="19EF536A"/>
    <w:rsid w:val="1AAF80FB"/>
    <w:rsid w:val="1C1C7F5E"/>
    <w:rsid w:val="1C1C7F5E"/>
    <w:rsid w:val="1CA1EEE1"/>
    <w:rsid w:val="1CC2B139"/>
    <w:rsid w:val="1CCFBFF9"/>
    <w:rsid w:val="1DDAD2EC"/>
    <w:rsid w:val="1E3C2981"/>
    <w:rsid w:val="1E40AF1A"/>
    <w:rsid w:val="1E54AF1C"/>
    <w:rsid w:val="1EB2020D"/>
    <w:rsid w:val="1EB2020D"/>
    <w:rsid w:val="1F3AD10D"/>
    <w:rsid w:val="20DAF203"/>
    <w:rsid w:val="21C23513"/>
    <w:rsid w:val="221BF548"/>
    <w:rsid w:val="221F11EF"/>
    <w:rsid w:val="22471D6A"/>
    <w:rsid w:val="22539C3B"/>
    <w:rsid w:val="22D14D38"/>
    <w:rsid w:val="23201721"/>
    <w:rsid w:val="235FD3D6"/>
    <w:rsid w:val="244A42DF"/>
    <w:rsid w:val="24CA0E87"/>
    <w:rsid w:val="250C09D7"/>
    <w:rsid w:val="26170EB7"/>
    <w:rsid w:val="265EA52D"/>
    <w:rsid w:val="26B21018"/>
    <w:rsid w:val="26C9A6B5"/>
    <w:rsid w:val="272B3547"/>
    <w:rsid w:val="2738B845"/>
    <w:rsid w:val="289021EF"/>
    <w:rsid w:val="289021EF"/>
    <w:rsid w:val="28BC1851"/>
    <w:rsid w:val="290886C7"/>
    <w:rsid w:val="291401FC"/>
    <w:rsid w:val="29196693"/>
    <w:rsid w:val="29361DFF"/>
    <w:rsid w:val="29C0EE46"/>
    <w:rsid w:val="2A4F58E6"/>
    <w:rsid w:val="2BFBC574"/>
    <w:rsid w:val="2C42C72D"/>
    <w:rsid w:val="2CFE2687"/>
    <w:rsid w:val="2D952D15"/>
    <w:rsid w:val="2E3A7569"/>
    <w:rsid w:val="2E5A4F32"/>
    <w:rsid w:val="2F5D8779"/>
    <w:rsid w:val="2FA7E848"/>
    <w:rsid w:val="2FB1B98B"/>
    <w:rsid w:val="30931C58"/>
    <w:rsid w:val="30CCF33D"/>
    <w:rsid w:val="3112F005"/>
    <w:rsid w:val="3112F005"/>
    <w:rsid w:val="32AE4BBA"/>
    <w:rsid w:val="3326276B"/>
    <w:rsid w:val="332D6BB6"/>
    <w:rsid w:val="33B1E0EA"/>
    <w:rsid w:val="33E427DA"/>
    <w:rsid w:val="33F4E7FB"/>
    <w:rsid w:val="362982DD"/>
    <w:rsid w:val="369CADDD"/>
    <w:rsid w:val="370D8414"/>
    <w:rsid w:val="37BAD764"/>
    <w:rsid w:val="37E4E646"/>
    <w:rsid w:val="388738F0"/>
    <w:rsid w:val="39FB288A"/>
    <w:rsid w:val="3A008F90"/>
    <w:rsid w:val="3A312F0B"/>
    <w:rsid w:val="3A4CA2FB"/>
    <w:rsid w:val="3B21F991"/>
    <w:rsid w:val="3B35D8EB"/>
    <w:rsid w:val="3B35D8EB"/>
    <w:rsid w:val="3B8A4D55"/>
    <w:rsid w:val="3D9BC9D2"/>
    <w:rsid w:val="3DB71FF5"/>
    <w:rsid w:val="3DFA0932"/>
    <w:rsid w:val="3DFA0932"/>
    <w:rsid w:val="3E05FDDF"/>
    <w:rsid w:val="3E29F184"/>
    <w:rsid w:val="3EC7257B"/>
    <w:rsid w:val="3EEC806C"/>
    <w:rsid w:val="3FDFA11C"/>
    <w:rsid w:val="3FF47BF9"/>
    <w:rsid w:val="40EADF88"/>
    <w:rsid w:val="41568D8D"/>
    <w:rsid w:val="4179048E"/>
    <w:rsid w:val="42139646"/>
    <w:rsid w:val="42AD5799"/>
    <w:rsid w:val="430E9749"/>
    <w:rsid w:val="43429F34"/>
    <w:rsid w:val="43454EAB"/>
    <w:rsid w:val="43454EAB"/>
    <w:rsid w:val="43631273"/>
    <w:rsid w:val="437C32B6"/>
    <w:rsid w:val="43B4E225"/>
    <w:rsid w:val="440AFA17"/>
    <w:rsid w:val="44BC0A29"/>
    <w:rsid w:val="44D5CDCB"/>
    <w:rsid w:val="452AF0E6"/>
    <w:rsid w:val="453FC887"/>
    <w:rsid w:val="462EF075"/>
    <w:rsid w:val="4672A770"/>
    <w:rsid w:val="4672A770"/>
    <w:rsid w:val="46F3C703"/>
    <w:rsid w:val="474D5126"/>
    <w:rsid w:val="474D5126"/>
    <w:rsid w:val="47550E08"/>
    <w:rsid w:val="47BA95AC"/>
    <w:rsid w:val="48345A06"/>
    <w:rsid w:val="485CAD4E"/>
    <w:rsid w:val="48921A36"/>
    <w:rsid w:val="498F0C2F"/>
    <w:rsid w:val="499868DD"/>
    <w:rsid w:val="49A16646"/>
    <w:rsid w:val="4AB712FD"/>
    <w:rsid w:val="4C1C1626"/>
    <w:rsid w:val="4E1A9392"/>
    <w:rsid w:val="4EDEDA58"/>
    <w:rsid w:val="4EF12366"/>
    <w:rsid w:val="4F2E1096"/>
    <w:rsid w:val="4FEB83BA"/>
    <w:rsid w:val="5009094A"/>
    <w:rsid w:val="50C64529"/>
    <w:rsid w:val="5211F6DE"/>
    <w:rsid w:val="522C6605"/>
    <w:rsid w:val="535DE600"/>
    <w:rsid w:val="53FC60DE"/>
    <w:rsid w:val="54D853AF"/>
    <w:rsid w:val="54E35435"/>
    <w:rsid w:val="54EDFF29"/>
    <w:rsid w:val="5511553C"/>
    <w:rsid w:val="55EDD9B2"/>
    <w:rsid w:val="567F3C05"/>
    <w:rsid w:val="5688CC27"/>
    <w:rsid w:val="5750A404"/>
    <w:rsid w:val="57640C52"/>
    <w:rsid w:val="577B5368"/>
    <w:rsid w:val="577B5368"/>
    <w:rsid w:val="5805B6E0"/>
    <w:rsid w:val="583F54D4"/>
    <w:rsid w:val="591A0075"/>
    <w:rsid w:val="5926CC8D"/>
    <w:rsid w:val="59D1547B"/>
    <w:rsid w:val="5A784D0C"/>
    <w:rsid w:val="5BD34FF7"/>
    <w:rsid w:val="5C710747"/>
    <w:rsid w:val="5D99445D"/>
    <w:rsid w:val="5ED8BBDB"/>
    <w:rsid w:val="5EEDF7C0"/>
    <w:rsid w:val="5F6908EE"/>
    <w:rsid w:val="5F713D32"/>
    <w:rsid w:val="5FC726F0"/>
    <w:rsid w:val="61ED18FD"/>
    <w:rsid w:val="62C93C44"/>
    <w:rsid w:val="62F3C96F"/>
    <w:rsid w:val="647D276C"/>
    <w:rsid w:val="647D276C"/>
    <w:rsid w:val="64D6CBE1"/>
    <w:rsid w:val="653E9045"/>
    <w:rsid w:val="664DA766"/>
    <w:rsid w:val="676688E6"/>
    <w:rsid w:val="6774531D"/>
    <w:rsid w:val="6774531D"/>
    <w:rsid w:val="67A2FF74"/>
    <w:rsid w:val="6993CD1B"/>
    <w:rsid w:val="69ECDE4E"/>
    <w:rsid w:val="6A4184F8"/>
    <w:rsid w:val="6A5A6DAB"/>
    <w:rsid w:val="6A9F36A0"/>
    <w:rsid w:val="6AA9A581"/>
    <w:rsid w:val="6CDBC562"/>
    <w:rsid w:val="6D17142B"/>
    <w:rsid w:val="6DC6A2F1"/>
    <w:rsid w:val="6E3A78CF"/>
    <w:rsid w:val="6E476E49"/>
    <w:rsid w:val="6EA0C7F8"/>
    <w:rsid w:val="6EB2AA19"/>
    <w:rsid w:val="70243F4B"/>
    <w:rsid w:val="70F2F5BF"/>
    <w:rsid w:val="719FF94C"/>
    <w:rsid w:val="71ECA39D"/>
    <w:rsid w:val="7217ACD3"/>
    <w:rsid w:val="727F4EF5"/>
    <w:rsid w:val="727F4EF5"/>
    <w:rsid w:val="730FD8B7"/>
    <w:rsid w:val="731824E8"/>
    <w:rsid w:val="7357B0EF"/>
    <w:rsid w:val="74A2A6A0"/>
    <w:rsid w:val="75020C55"/>
    <w:rsid w:val="7510FA6E"/>
    <w:rsid w:val="755CA353"/>
    <w:rsid w:val="75D5B23E"/>
    <w:rsid w:val="75D5B23E"/>
    <w:rsid w:val="7602FA2D"/>
    <w:rsid w:val="764BC300"/>
    <w:rsid w:val="76DFE1B8"/>
    <w:rsid w:val="774DA9A1"/>
    <w:rsid w:val="776B0841"/>
    <w:rsid w:val="776B0841"/>
    <w:rsid w:val="77D16BBC"/>
    <w:rsid w:val="79A57875"/>
    <w:rsid w:val="79AD12F5"/>
    <w:rsid w:val="79FBC426"/>
    <w:rsid w:val="79FEAF80"/>
    <w:rsid w:val="7A5C8D16"/>
    <w:rsid w:val="7AD72FFD"/>
    <w:rsid w:val="7B3C6E6A"/>
    <w:rsid w:val="7B6AF586"/>
    <w:rsid w:val="7B8A6BC2"/>
    <w:rsid w:val="7B993002"/>
    <w:rsid w:val="7BA4A1D6"/>
    <w:rsid w:val="7CCD8CA4"/>
    <w:rsid w:val="7F59B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2F285"/>
  <w15:chartTrackingRefBased/>
  <w15:docId w15:val="{1C9EFD0D-F7BE-4AF8-B1B1-D88A4295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Johnston100 Light" w:hAnsi="Johnston100 Light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06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A6078"/>
    <w:pPr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74A2A6A0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image" Target="/media/image.png" Id="rId2138863931" /><Relationship Type="http://schemas.openxmlformats.org/officeDocument/2006/relationships/image" Target="/media/image2.png" Id="rId903103779" /><Relationship Type="http://schemas.openxmlformats.org/officeDocument/2006/relationships/image" Target="/media/image3.png" Id="rId1348205438" /><Relationship Type="http://schemas.openxmlformats.org/officeDocument/2006/relationships/image" Target="/media/image4.png" Id="rId1274626422" /><Relationship Type="http://schemas.openxmlformats.org/officeDocument/2006/relationships/image" Target="/media/image5.png" Id="rId108451304" /><Relationship Type="http://schemas.openxmlformats.org/officeDocument/2006/relationships/image" Target="/media/image6.png" Id="rId16198343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Transport for London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Inman Kendra</dc:creator>
  <keywords/>
  <dc:description/>
  <lastModifiedBy>Paul Roberts</lastModifiedBy>
  <revision>14</revision>
  <dcterms:created xsi:type="dcterms:W3CDTF">2026-02-02T17:22:00.0000000Z</dcterms:created>
  <dcterms:modified xsi:type="dcterms:W3CDTF">2026-02-09T11:56:38.1826192Z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84b6f1-2a55-4aeb-ad8e-a7fb5468eb36_Enabled">
    <vt:lpwstr>true</vt:lpwstr>
  </property>
  <property fmtid="{D5CDD505-2E9C-101B-9397-08002B2CF9AE}" pid="3" name="MSIP_Label_1384b6f1-2a55-4aeb-ad8e-a7fb5468eb36_SetDate">
    <vt:lpwstr>2023-09-26T07:54:22Z</vt:lpwstr>
  </property>
  <property fmtid="{D5CDD505-2E9C-101B-9397-08002B2CF9AE}" pid="4" name="MSIP_Label_1384b6f1-2a55-4aeb-ad8e-a7fb5468eb36_Method">
    <vt:lpwstr>Privileged</vt:lpwstr>
  </property>
  <property fmtid="{D5CDD505-2E9C-101B-9397-08002B2CF9AE}" pid="5" name="MSIP_Label_1384b6f1-2a55-4aeb-ad8e-a7fb5468eb36_Name">
    <vt:lpwstr>TfL Unclassified</vt:lpwstr>
  </property>
  <property fmtid="{D5CDD505-2E9C-101B-9397-08002B2CF9AE}" pid="6" name="MSIP_Label_1384b6f1-2a55-4aeb-ad8e-a7fb5468eb36_SiteId">
    <vt:lpwstr>1fbd65bf-5def-4eea-a692-a089c255346b</vt:lpwstr>
  </property>
  <property fmtid="{D5CDD505-2E9C-101B-9397-08002B2CF9AE}" pid="7" name="MSIP_Label_1384b6f1-2a55-4aeb-ad8e-a7fb5468eb36_ActionId">
    <vt:lpwstr>c8cb9ced-9fef-4c25-b714-e503d4bd59fa</vt:lpwstr>
  </property>
  <property fmtid="{D5CDD505-2E9C-101B-9397-08002B2CF9AE}" pid="8" name="MSIP_Label_1384b6f1-2a55-4aeb-ad8e-a7fb5468eb36_ContentBits">
    <vt:lpwstr>0</vt:lpwstr>
  </property>
</Properties>
</file>